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CB2D4" w14:textId="01335E7B" w:rsidR="00D86A8D" w:rsidRDefault="00716A85">
      <w:pPr>
        <w:tabs>
          <w:tab w:val="left" w:pos="142"/>
        </w:tabs>
        <w:spacing w:before="360"/>
        <w:ind w:left="142" w:right="-6" w:hanging="1134"/>
        <w:rPr>
          <w:rFonts w:ascii="Fira Sans Medium" w:hAnsi="Fira Sans Medium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219D1426" wp14:editId="221AAAC8">
            <wp:simplePos x="0" y="0"/>
            <wp:positionH relativeFrom="column">
              <wp:posOffset>-460375</wp:posOffset>
            </wp:positionH>
            <wp:positionV relativeFrom="paragraph">
              <wp:posOffset>173355</wp:posOffset>
            </wp:positionV>
            <wp:extent cx="461010" cy="461010"/>
            <wp:effectExtent l="0" t="0" r="0" b="0"/>
            <wp:wrapTight wrapText="bothSides">
              <wp:wrapPolygon edited="0">
                <wp:start x="8330" y="0"/>
                <wp:lineTo x="1773" y="4755"/>
                <wp:lineTo x="585" y="5944"/>
                <wp:lineTo x="585" y="14878"/>
                <wp:lineTo x="4148" y="19650"/>
                <wp:lineTo x="8330" y="20839"/>
                <wp:lineTo x="12495" y="20839"/>
                <wp:lineTo x="16677" y="19650"/>
                <wp:lineTo x="20256" y="14283"/>
                <wp:lineTo x="20842" y="7133"/>
                <wp:lineTo x="18467" y="4161"/>
                <wp:lineTo x="12495" y="0"/>
                <wp:lineTo x="8330" y="0"/>
              </wp:wrapPolygon>
            </wp:wrapTight>
            <wp:docPr id="1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ira Sans Medium" w:hAnsi="Fira Sans Medium"/>
          <w:b/>
          <w:bCs/>
          <w:sz w:val="22"/>
          <w:szCs w:val="22"/>
        </w:rPr>
        <w:t>W</w:t>
      </w:r>
      <w:r w:rsidR="00373173">
        <w:rPr>
          <w:rFonts w:ascii="Fira Sans Medium" w:hAnsi="Fira Sans Medium"/>
          <w:b/>
          <w:bCs/>
          <w:sz w:val="22"/>
          <w:szCs w:val="22"/>
        </w:rPr>
        <w:t>ort</w:t>
      </w:r>
      <w:r>
        <w:rPr>
          <w:rFonts w:ascii="Fira Sans Medium" w:hAnsi="Fira Sans Medium"/>
          <w:b/>
          <w:bCs/>
          <w:sz w:val="22"/>
          <w:szCs w:val="22"/>
        </w:rPr>
        <w:t>-Gitter:</w:t>
      </w:r>
    </w:p>
    <w:p w14:paraId="0EC55020" w14:textId="77777777" w:rsidR="00D86A8D" w:rsidRDefault="00716A85">
      <w:pPr>
        <w:tabs>
          <w:tab w:val="left" w:pos="142"/>
        </w:tabs>
        <w:spacing w:before="360"/>
        <w:ind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Brainstorming zum Einstieg in das Thema:</w:t>
      </w:r>
    </w:p>
    <w:p w14:paraId="429F9EB0" w14:textId="77777777" w:rsidR="00D86A8D" w:rsidRDefault="00D86A8D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00978F39" w14:textId="77777777" w:rsidR="00D86A8D" w:rsidRDefault="00716A85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Die </w:t>
      </w:r>
      <w:proofErr w:type="spellStart"/>
      <w:r>
        <w:rPr>
          <w:rFonts w:ascii="Fira Sans" w:hAnsi="Fira Sans"/>
          <w:sz w:val="22"/>
          <w:szCs w:val="22"/>
        </w:rPr>
        <w:t>SuS</w:t>
      </w:r>
      <w:proofErr w:type="spellEnd"/>
      <w:r>
        <w:rPr>
          <w:rFonts w:ascii="Fira Sans" w:hAnsi="Fira Sans"/>
          <w:sz w:val="22"/>
          <w:szCs w:val="22"/>
        </w:rPr>
        <w:t xml:space="preserve"> können an der Tafel Begriffe sammeln, die ihnen im Zusammenhang mit Mode und Kleidung oder auch Fast Fashion einfallen oder aus der Berichterstattung in den Medien bekannt sind.</w:t>
      </w:r>
    </w:p>
    <w:p w14:paraId="515E238C" w14:textId="1220060E" w:rsidR="00D86A8D" w:rsidRDefault="00716A85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Es sind alle positiv oder negativ besetzte</w:t>
      </w:r>
      <w:r w:rsidR="00AE1511">
        <w:rPr>
          <w:rFonts w:ascii="Fira Sans" w:hAnsi="Fira Sans"/>
          <w:sz w:val="22"/>
          <w:szCs w:val="22"/>
        </w:rPr>
        <w:t>n</w:t>
      </w:r>
      <w:r>
        <w:rPr>
          <w:rFonts w:ascii="Fira Sans" w:hAnsi="Fira Sans"/>
          <w:sz w:val="22"/>
          <w:szCs w:val="22"/>
        </w:rPr>
        <w:t xml:space="preserve"> Begriffe gefragt, die den </w:t>
      </w:r>
      <w:proofErr w:type="spellStart"/>
      <w:r>
        <w:rPr>
          <w:rFonts w:ascii="Fira Sans" w:hAnsi="Fira Sans"/>
          <w:sz w:val="22"/>
          <w:szCs w:val="22"/>
        </w:rPr>
        <w:t>SuS</w:t>
      </w:r>
      <w:proofErr w:type="spellEnd"/>
      <w:r>
        <w:rPr>
          <w:rFonts w:ascii="Fira Sans" w:hAnsi="Fira Sans"/>
          <w:sz w:val="22"/>
          <w:szCs w:val="22"/>
        </w:rPr>
        <w:t xml:space="preserve"> einfallen.</w:t>
      </w:r>
    </w:p>
    <w:p w14:paraId="23868149" w14:textId="77777777" w:rsidR="00D86A8D" w:rsidRDefault="00D86A8D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7A1AA123" w14:textId="77777777" w:rsidR="00D86A8D" w:rsidRDefault="00716A85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Die Begriffe können in Form eines Wort-Gitters / Wörternetzes an der Tafel gesammelt werden. Wird als erstes Wort ein relativ langer Begriff senkrecht an die Tafel geschrieben, erleichtert das die Zuordnung und das Auffinden weiterer Begriffe.</w:t>
      </w:r>
    </w:p>
    <w:p w14:paraId="6AA4B0D3" w14:textId="78AD6050" w:rsidR="00D86A8D" w:rsidRDefault="00D86A8D" w:rsidP="009E4059">
      <w:pPr>
        <w:tabs>
          <w:tab w:val="left" w:pos="142"/>
        </w:tabs>
        <w:ind w:left="142" w:right="-6"/>
        <w:rPr>
          <w:rFonts w:ascii="Fira Sans Medium" w:hAnsi="Fira Sans Medium"/>
          <w:sz w:val="22"/>
          <w:szCs w:val="22"/>
        </w:rPr>
      </w:pPr>
    </w:p>
    <w:p w14:paraId="4B208B42" w14:textId="2E54CC7B" w:rsidR="00D86A8D" w:rsidRDefault="00716A85" w:rsidP="009E4059">
      <w:pPr>
        <w:tabs>
          <w:tab w:val="left" w:pos="142"/>
        </w:tabs>
        <w:ind w:left="142" w:right="-6"/>
        <w:rPr>
          <w:rFonts w:ascii="Fira Sans Medium" w:hAnsi="Fira Sans Medium"/>
          <w:sz w:val="22"/>
          <w:szCs w:val="22"/>
        </w:rPr>
      </w:pPr>
      <w:r>
        <w:rPr>
          <w:rFonts w:ascii="Fira Sans Medium" w:hAnsi="Fira Sans Medium"/>
          <w:sz w:val="22"/>
          <w:szCs w:val="22"/>
        </w:rPr>
        <w:t>Beispiele für den Einstieg:</w:t>
      </w:r>
    </w:p>
    <w:p w14:paraId="3A8B3F70" w14:textId="1450E334" w:rsidR="00D86A8D" w:rsidRDefault="00716A85" w:rsidP="009E405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Textilproduktion, Fast Fashion, Lieferkette, Arbeitsbedingungen, Transportwege, Fair Trade, chemische Belastung, Energiebilanz, Polyester, Altkleidercontainer….</w:t>
      </w:r>
    </w:p>
    <w:p w14:paraId="253EEA67" w14:textId="7D3FDBFB" w:rsidR="009E4059" w:rsidRDefault="009E4059" w:rsidP="009E405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507F6C76" w14:textId="1C455D7D" w:rsidR="009E4059" w:rsidRDefault="009E4059" w:rsidP="009E405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28A1A23A" w14:textId="2C204812" w:rsidR="009E4059" w:rsidRDefault="004C0B0A" w:rsidP="009E405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  <w:r>
        <w:rPr>
          <w:rFonts w:ascii="Fira Sans" w:hAnsi="Fira Sans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1688EB7" wp14:editId="126AF7C0">
            <wp:simplePos x="0" y="0"/>
            <wp:positionH relativeFrom="column">
              <wp:posOffset>1779270</wp:posOffset>
            </wp:positionH>
            <wp:positionV relativeFrom="paragraph">
              <wp:posOffset>133985</wp:posOffset>
            </wp:positionV>
            <wp:extent cx="1980000" cy="3056400"/>
            <wp:effectExtent l="0" t="0" r="127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69" t="6855" r="33561" b="15278"/>
                    <a:stretch/>
                  </pic:blipFill>
                  <pic:spPr bwMode="auto">
                    <a:xfrm>
                      <a:off x="0" y="0"/>
                      <a:ext cx="1980000" cy="305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DDA86" w14:textId="31C29561" w:rsidR="009E4059" w:rsidRDefault="009E4059" w:rsidP="009E4059">
      <w:pPr>
        <w:tabs>
          <w:tab w:val="left" w:pos="142"/>
        </w:tabs>
        <w:ind w:left="142" w:right="-6"/>
        <w:rPr>
          <w:rFonts w:ascii="Fira Sans" w:hAnsi="Fira Sans"/>
          <w:sz w:val="22"/>
          <w:szCs w:val="22"/>
        </w:rPr>
      </w:pPr>
    </w:p>
    <w:p w14:paraId="0B0D8B13" w14:textId="77777777" w:rsidR="00D86A8D" w:rsidRDefault="00D86A8D" w:rsidP="009E4059">
      <w:pPr>
        <w:tabs>
          <w:tab w:val="left" w:pos="142"/>
        </w:tabs>
        <w:ind w:left="-993" w:right="-6"/>
        <w:rPr>
          <w:rFonts w:ascii="Fira Sans" w:hAnsi="Fira Sans"/>
          <w:sz w:val="22"/>
          <w:szCs w:val="22"/>
        </w:rPr>
      </w:pPr>
    </w:p>
    <w:sectPr w:rsidR="00D86A8D">
      <w:headerReference w:type="default" r:id="rId8"/>
      <w:footerReference w:type="default" r:id="rId9"/>
      <w:pgSz w:w="11906" w:h="16838"/>
      <w:pgMar w:top="3422" w:right="1417" w:bottom="1134" w:left="1417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95D6E" w14:textId="77777777" w:rsidR="007D14A6" w:rsidRDefault="007D14A6">
      <w:r>
        <w:separator/>
      </w:r>
    </w:p>
  </w:endnote>
  <w:endnote w:type="continuationSeparator" w:id="0">
    <w:p w14:paraId="7AC6EA56" w14:textId="77777777" w:rsidR="007D14A6" w:rsidRDefault="007D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panose1 w:val="020B0604020202020204"/>
    <w:charset w:val="01"/>
    <w:family w:val="swiss"/>
    <w:pitch w:val="variable"/>
  </w:font>
  <w:font w:name="Noto Sans SC Regular"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roman"/>
    <w:notTrueType/>
    <w:pitch w:val="default"/>
  </w:font>
  <w:font w:name="Fira Sans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 Medium">
    <w:altName w:val="Calibri"/>
    <w:panose1 w:val="020B0604020202020204"/>
    <w:charset w:val="00"/>
    <w:family w:val="swiss"/>
    <w:notTrueType/>
    <w:pitch w:val="variable"/>
    <w:sig w:usb0="600002FF" w:usb1="02000001" w:usb2="00000000" w:usb3="00000000" w:csb0="0000019F" w:csb1="00000000"/>
  </w:font>
  <w:font w:name="Times New Roman (Textkörper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639AB" w14:textId="77777777" w:rsidR="00D86A8D" w:rsidRDefault="00D86A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837CE" w14:textId="77777777" w:rsidR="007D14A6" w:rsidRDefault="007D14A6">
      <w:r>
        <w:separator/>
      </w:r>
    </w:p>
  </w:footnote>
  <w:footnote w:type="continuationSeparator" w:id="0">
    <w:p w14:paraId="274D77DF" w14:textId="77777777" w:rsidR="007D14A6" w:rsidRDefault="007D1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BE56B" w14:textId="77777777" w:rsidR="00D86A8D" w:rsidRDefault="00716A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/>
        <w:sz w:val="32"/>
        <w:szCs w:val="32"/>
      </w:rPr>
    </w:pPr>
    <w:r>
      <w:rPr>
        <w:noProof/>
      </w:rPr>
      <w:drawing>
        <wp:anchor distT="0" distB="0" distL="0" distR="0" simplePos="0" relativeHeight="3" behindDoc="1" locked="0" layoutInCell="1" allowOverlap="1" wp14:anchorId="0CED4D71" wp14:editId="06C0B2D5">
          <wp:simplePos x="0" y="0"/>
          <wp:positionH relativeFrom="column">
            <wp:posOffset>5026025</wp:posOffset>
          </wp:positionH>
          <wp:positionV relativeFrom="paragraph">
            <wp:posOffset>18415</wp:posOffset>
          </wp:positionV>
          <wp:extent cx="1137285" cy="1259840"/>
          <wp:effectExtent l="0" t="0" r="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Fira Sans Medium" w:hAnsi="Fira Sans Medium" w:cs="Times New Roman (Textkörper CS)"/>
        <w:sz w:val="18"/>
        <w:szCs w:val="32"/>
      </w:rPr>
      <w:br/>
    </w:r>
    <w:r>
      <w:rPr>
        <w:rFonts w:ascii="Fira Sans Medium" w:hAnsi="Fira Sans Medium" w:cs="Times New Roman (Textkörper CS)"/>
        <w:caps/>
        <w:sz w:val="32"/>
        <w:szCs w:val="32"/>
      </w:rPr>
      <w:t>Basiswissen</w:t>
    </w:r>
    <w:r>
      <w:rPr>
        <w:rFonts w:ascii="Fira Sans Medium" w:hAnsi="Fira Sans Medium"/>
        <w:sz w:val="32"/>
        <w:szCs w:val="32"/>
      </w:rPr>
      <w:t xml:space="preserve"> – Textilindustrie</w:t>
    </w:r>
  </w:p>
  <w:p w14:paraId="62FD222B" w14:textId="77777777" w:rsidR="00D86A8D" w:rsidRDefault="00716A85"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1" w:color="000000"/>
      </w:pBdr>
      <w:ind w:left="-851" w:right="1836"/>
      <w:rPr>
        <w:rFonts w:ascii="Fira Sans Medium" w:hAnsi="Fira Sans Medium" w:cs="Times New Roman (Textkörper CS)"/>
        <w:sz w:val="18"/>
        <w:szCs w:val="32"/>
      </w:rPr>
    </w:pPr>
    <w:r>
      <w:rPr>
        <w:rFonts w:ascii="Fira Sans Medium" w:hAnsi="Fira Sans Medium"/>
        <w:sz w:val="32"/>
        <w:szCs w:val="32"/>
      </w:rPr>
      <w:t>UE Lieferkettenproblematik / Einstieg</w:t>
    </w:r>
    <w:r>
      <w:rPr>
        <w:rFonts w:ascii="Fira Sans Medium" w:hAnsi="Fira Sans Medium"/>
        <w:sz w:val="32"/>
        <w:szCs w:val="32"/>
      </w:rPr>
      <w:br/>
    </w:r>
    <w:r>
      <w:rPr>
        <w:rFonts w:ascii="Fira Sans Medium" w:hAnsi="Fira Sans Medium"/>
        <w:sz w:val="32"/>
        <w:szCs w:val="32"/>
      </w:rPr>
      <w:br/>
      <w:t>Material &amp; Aufgaben</w:t>
    </w:r>
    <w:r>
      <w:rPr>
        <w:rFonts w:ascii="Fira Sans Medium" w:hAnsi="Fira Sans Medium"/>
        <w:sz w:val="32"/>
        <w:szCs w:val="32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8D"/>
    <w:rsid w:val="00373173"/>
    <w:rsid w:val="004C0B0A"/>
    <w:rsid w:val="004E1D9C"/>
    <w:rsid w:val="0053036D"/>
    <w:rsid w:val="00716A85"/>
    <w:rsid w:val="007D14A6"/>
    <w:rsid w:val="009E4059"/>
    <w:rsid w:val="00AE1511"/>
    <w:rsid w:val="00D8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4F8DD"/>
  <w15:docId w15:val="{247E208E-916F-DC42-88DA-3E8AAFFDC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76F0F"/>
  </w:style>
  <w:style w:type="character" w:customStyle="1" w:styleId="FuzeileZchn">
    <w:name w:val="Fußzeile Zchn"/>
    <w:basedOn w:val="Absatz-Standardschriftart"/>
    <w:link w:val="Fuzeile"/>
    <w:uiPriority w:val="99"/>
    <w:qFormat/>
    <w:rsid w:val="00E76F0F"/>
  </w:style>
  <w:style w:type="character" w:styleId="Hyperlink">
    <w:name w:val="Hyperlink"/>
    <w:basedOn w:val="Absatz-Standardschriftart"/>
    <w:uiPriority w:val="99"/>
    <w:unhideWhenUsed/>
    <w:rsid w:val="001808F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1808FB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Noto Sans Devanagari"/>
    </w:rPr>
  </w:style>
  <w:style w:type="paragraph" w:styleId="Verzeichnis4">
    <w:name w:val="toc 4"/>
    <w:basedOn w:val="Standard"/>
    <w:next w:val="Standard"/>
    <w:autoRedefine/>
    <w:uiPriority w:val="39"/>
    <w:unhideWhenUsed/>
    <w:qFormat/>
    <w:rsid w:val="007D76D2"/>
    <w:pPr>
      <w:spacing w:after="100" w:line="276" w:lineRule="auto"/>
      <w:ind w:left="660"/>
    </w:pPr>
    <w:rPr>
      <w:rFonts w:ascii="Fira Sans" w:eastAsia="Arial" w:hAnsi="Fira Sans" w:cs="Arial"/>
      <w:sz w:val="18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3535BE"/>
    <w:pPr>
      <w:ind w:left="720"/>
      <w:contextualSpacing/>
    </w:pPr>
  </w:style>
  <w:style w:type="paragraph" w:customStyle="1" w:styleId="Material">
    <w:name w:val="Material"/>
    <w:basedOn w:val="Listenabsatz"/>
    <w:qFormat/>
    <w:rsid w:val="00E76F0F"/>
    <w:rPr>
      <w:rFonts w:ascii="Fira Sans Medium" w:hAnsi="Fira Sans Medium"/>
      <w:sz w:val="40"/>
      <w:szCs w:val="40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76F0F"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semiHidden/>
    <w:unhideWhenUsed/>
    <w:qFormat/>
    <w:rsid w:val="0095063C"/>
    <w:pPr>
      <w:spacing w:beforeAutospacing="1" w:afterAutospacing="1"/>
    </w:pPr>
    <w:rPr>
      <w:rFonts w:ascii="Times New Roman" w:eastAsia="Times New Roman" w:hAnsi="Times New Roman" w:cs="Times New Roman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3173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317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Dorothee Goerke</cp:lastModifiedBy>
  <cp:revision>3</cp:revision>
  <dcterms:created xsi:type="dcterms:W3CDTF">2021-06-14T16:17:00Z</dcterms:created>
  <dcterms:modified xsi:type="dcterms:W3CDTF">2021-06-15T16:32:00Z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