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F7" w:rsidRPr="005B028F" w:rsidRDefault="008551F7" w:rsidP="008551F7">
      <w:pPr>
        <w:tabs>
          <w:tab w:val="right" w:pos="8820"/>
        </w:tabs>
        <w:jc w:val="right"/>
        <w:rPr>
          <w:rFonts w:ascii="Arial" w:hAnsi="Arial" w:cs="Arial"/>
          <w:b/>
          <w:color w:val="000000"/>
          <w:sz w:val="28"/>
          <w:szCs w:val="24"/>
          <w:u w:val="single"/>
        </w:rPr>
      </w:pPr>
      <w:bookmarkStart w:id="0" w:name="_GoBack"/>
      <w:bookmarkEnd w:id="0"/>
      <w:r w:rsidRPr="005B028F">
        <w:rPr>
          <w:rFonts w:ascii="Arial" w:hAnsi="Arial" w:cs="Arial"/>
          <w:b/>
          <w:color w:val="000000"/>
          <w:sz w:val="28"/>
          <w:szCs w:val="24"/>
          <w:u w:val="single"/>
        </w:rPr>
        <w:t>Anlage 3</w:t>
      </w:r>
    </w:p>
    <w:p w:rsidR="008551F7" w:rsidRDefault="008551F7" w:rsidP="008551F7">
      <w:pPr>
        <w:rPr>
          <w:rFonts w:ascii="Arial" w:hAnsi="Arial" w:cs="Arial"/>
          <w:color w:val="000000"/>
          <w:sz w:val="24"/>
          <w:szCs w:val="24"/>
        </w:rPr>
      </w:pPr>
    </w:p>
    <w:p w:rsidR="008551F7" w:rsidRDefault="008551F7" w:rsidP="008551F7">
      <w:pPr>
        <w:rPr>
          <w:rFonts w:ascii="Arial" w:hAnsi="Arial" w:cs="Arial"/>
          <w:color w:val="000000"/>
          <w:sz w:val="24"/>
          <w:szCs w:val="24"/>
        </w:rPr>
      </w:pPr>
    </w:p>
    <w:p w:rsidR="008551F7" w:rsidRDefault="008551F7" w:rsidP="008551F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47"/>
        <w:gridCol w:w="1247"/>
        <w:gridCol w:w="1247"/>
        <w:gridCol w:w="1247"/>
        <w:gridCol w:w="1247"/>
        <w:gridCol w:w="1247"/>
      </w:tblGrid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8551F7" w:rsidRPr="0029130D" w:rsidRDefault="008551F7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4:G29"/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t>Anlage C zum TV-L</w:t>
            </w:r>
            <w:bookmarkEnd w:id="1"/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51F7" w:rsidRPr="0029130D" w:rsidRDefault="008551F7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551F7" w:rsidRPr="0029130D" w:rsidRDefault="008551F7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85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8551F7" w:rsidRPr="0029130D" w:rsidRDefault="008551F7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t>Entgelttabelle für Pflegekräfte</w:t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- Gültig vom 1. </w:t>
            </w:r>
            <w:r>
              <w:rPr>
                <w:rFonts w:ascii="Arial" w:hAnsi="Arial" w:cs="Arial"/>
                <w:sz w:val="24"/>
                <w:szCs w:val="24"/>
              </w:rPr>
              <w:t xml:space="preserve">März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1F7" w:rsidRPr="0029130D" w:rsidRDefault="008551F7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1F7" w:rsidRPr="0029130D" w:rsidRDefault="008551F7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1F7" w:rsidRPr="0029130D" w:rsidRDefault="008551F7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8551F7" w:rsidRPr="0029130D" w:rsidRDefault="008551F7" w:rsidP="0004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F7" w:rsidRPr="0029130D" w:rsidTr="000439AF">
        <w:trPr>
          <w:trHeight w:val="276"/>
          <w:jc w:val="center"/>
        </w:trPr>
        <w:tc>
          <w:tcPr>
            <w:tcW w:w="850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551F7" w:rsidRPr="0029130D" w:rsidRDefault="008551F7" w:rsidP="00043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Entgelt-</w:t>
            </w: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gruppe KR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Grundentgelt</w:t>
            </w:r>
          </w:p>
        </w:tc>
        <w:tc>
          <w:tcPr>
            <w:tcW w:w="498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Entwicklungsstufen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1F7" w:rsidRPr="003A6678" w:rsidRDefault="008551F7" w:rsidP="000439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1F7" w:rsidRPr="003A6678" w:rsidRDefault="008551F7" w:rsidP="000439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8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51F7" w:rsidRPr="003A6678" w:rsidRDefault="008551F7" w:rsidP="000439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1F7" w:rsidRPr="003A6678" w:rsidRDefault="008551F7" w:rsidP="000439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Stufe 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Stufe 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Stufe 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Stufe 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Stufe 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Stufe 6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12a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3.897,74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4.316,51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4.857,41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11b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3.897,74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4.421,21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11a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3.537,14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3.897,74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4.421,21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10a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3.420,82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3.659,28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4.112,96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9d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3.333,58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3.636,03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3.874,48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9c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3.240,52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3.467,35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3.682,53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9b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2.949,71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3.333,58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3.467,35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9a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2.949,71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3.054,40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3.240,52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8a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2.461,14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2.618,18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2.746,13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2.856,65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3.054,40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3.240,52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7a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2.280,84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2.461,14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2.618,18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2.856,65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2.978,79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3.100,92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4a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2.042,39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2.199,43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2.344,82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2.647,27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2.722,87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2.868,29</w:t>
            </w:r>
          </w:p>
        </w:tc>
      </w:tr>
      <w:tr w:rsidR="008551F7" w:rsidRPr="0029130D" w:rsidTr="000439AF">
        <w:trPr>
          <w:trHeight w:val="402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3A6678" w:rsidRDefault="008551F7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78">
              <w:rPr>
                <w:rFonts w:ascii="Arial" w:hAnsi="Arial" w:cs="Arial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1.955,13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2.164,52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2.222,68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2.315,74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2.391,35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51F7" w:rsidRPr="00A93E64" w:rsidRDefault="008551F7" w:rsidP="00043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E64">
              <w:rPr>
                <w:rFonts w:ascii="Arial" w:hAnsi="Arial" w:cs="Arial"/>
                <w:sz w:val="22"/>
                <w:szCs w:val="22"/>
              </w:rPr>
              <w:t>2.560,01</w:t>
            </w:r>
          </w:p>
        </w:tc>
      </w:tr>
      <w:tr w:rsidR="008551F7" w:rsidRPr="0029130D" w:rsidTr="000439AF">
        <w:trPr>
          <w:trHeight w:val="255"/>
          <w:jc w:val="center"/>
        </w:trPr>
        <w:tc>
          <w:tcPr>
            <w:tcW w:w="850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1F7" w:rsidRPr="0029130D" w:rsidRDefault="008551F7" w:rsidP="0004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F7" w:rsidRPr="0029130D" w:rsidTr="000439AF">
        <w:trPr>
          <w:trHeight w:val="510"/>
          <w:jc w:val="center"/>
        </w:trPr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51F7" w:rsidRPr="0029130D" w:rsidRDefault="008551F7" w:rsidP="000439AF">
            <w:pPr>
              <w:rPr>
                <w:rFonts w:ascii="Arial" w:hAnsi="Arial" w:cs="Arial"/>
                <w:sz w:val="24"/>
                <w:szCs w:val="24"/>
              </w:rPr>
            </w:pPr>
            <w:r w:rsidRPr="0029130D">
              <w:rPr>
                <w:rFonts w:ascii="Arial" w:hAnsi="Arial" w:cs="Arial"/>
                <w:sz w:val="24"/>
                <w:szCs w:val="24"/>
              </w:rPr>
              <w:t>In den Entgeltgruppen KR 11b und KR 12a erhöht sich der Tabellenwert nach 5 Jahren in Stufe 5 um 2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29130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Euro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551F7" w:rsidRDefault="008551F7" w:rsidP="008551F7">
      <w:pPr>
        <w:rPr>
          <w:rFonts w:ascii="Arial" w:hAnsi="Arial" w:cs="Arial"/>
          <w:color w:val="000000"/>
          <w:sz w:val="24"/>
          <w:szCs w:val="24"/>
        </w:rPr>
      </w:pPr>
    </w:p>
    <w:sectPr w:rsidR="00855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60" w:rsidRDefault="009A2260" w:rsidP="009A2260">
      <w:r>
        <w:separator/>
      </w:r>
    </w:p>
  </w:endnote>
  <w:endnote w:type="continuationSeparator" w:id="0">
    <w:p w:rsidR="009A2260" w:rsidRDefault="009A2260" w:rsidP="009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60" w:rsidRDefault="009A22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60" w:rsidRDefault="009A22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60" w:rsidRDefault="009A22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60" w:rsidRDefault="009A2260" w:rsidP="009A2260">
      <w:r>
        <w:separator/>
      </w:r>
    </w:p>
  </w:footnote>
  <w:footnote w:type="continuationSeparator" w:id="0">
    <w:p w:rsidR="009A2260" w:rsidRDefault="009A2260" w:rsidP="009A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60" w:rsidRDefault="009A22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60" w:rsidRDefault="009A22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60" w:rsidRDefault="009A22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F7"/>
    <w:rsid w:val="000C2E80"/>
    <w:rsid w:val="0032340A"/>
    <w:rsid w:val="0051081B"/>
    <w:rsid w:val="005B028F"/>
    <w:rsid w:val="008551F7"/>
    <w:rsid w:val="009A2260"/>
    <w:rsid w:val="00B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1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widowControl/>
      <w:spacing w:before="360" w:after="120"/>
      <w:ind w:left="709" w:hanging="709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widowControl/>
      <w:spacing w:before="240" w:line="320" w:lineRule="exact"/>
      <w:ind w:left="709" w:hanging="709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widowControl/>
      <w:spacing w:before="120" w:line="320" w:lineRule="exact"/>
      <w:ind w:left="709" w:hanging="709"/>
      <w:outlineLvl w:val="2"/>
    </w:pPr>
    <w:rPr>
      <w:rFonts w:ascii="Arial" w:hAnsi="Arial"/>
      <w:b/>
      <w:bCs/>
      <w:sz w:val="24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widowControl/>
      <w:spacing w:before="240" w:line="360" w:lineRule="exact"/>
      <w:ind w:left="709" w:hanging="709"/>
      <w:outlineLvl w:val="3"/>
    </w:pPr>
    <w:rPr>
      <w:rFonts w:ascii="Arial" w:hAnsi="Arial"/>
      <w:b/>
      <w:bCs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widowControl/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widowControl/>
      <w:spacing w:before="240" w:after="120"/>
    </w:pPr>
    <w:rPr>
      <w:rFonts w:asciiTheme="minorHAnsi" w:hAnsi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widowControl/>
      <w:spacing w:before="120"/>
      <w:ind w:left="240"/>
    </w:pPr>
    <w:rPr>
      <w:rFonts w:asciiTheme="minorHAnsi" w:hAnsiTheme="minorHAnsi"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widowControl/>
      <w:ind w:left="48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widowControl/>
      <w:ind w:left="72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widowControl/>
      <w:ind w:left="9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widowControl/>
      <w:ind w:left="120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widowControl/>
      <w:ind w:left="144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widowControl/>
      <w:ind w:left="168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widowControl/>
      <w:ind w:left="1920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2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28F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2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260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22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260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2015-04-10T11:48:00Z</dcterms:created>
  <dcterms:modified xsi:type="dcterms:W3CDTF">2015-04-10T11:48:00Z</dcterms:modified>
</cp:coreProperties>
</file>