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8AC" w:rsidRPr="00672932" w:rsidRDefault="009B38AC" w:rsidP="009B38AC">
      <w:pPr>
        <w:widowControl w:val="0"/>
        <w:tabs>
          <w:tab w:val="right" w:pos="8820"/>
        </w:tabs>
        <w:spacing w:after="0" w:line="240" w:lineRule="auto"/>
        <w:jc w:val="right"/>
        <w:rPr>
          <w:rFonts w:eastAsia="Times New Roman" w:cs="Arial"/>
          <w:b/>
          <w:color w:val="000000"/>
          <w:sz w:val="28"/>
          <w:szCs w:val="24"/>
          <w:u w:val="single"/>
          <w:lang w:eastAsia="de-DE"/>
        </w:rPr>
      </w:pPr>
      <w:bookmarkStart w:id="0" w:name="_GoBack"/>
      <w:bookmarkEnd w:id="0"/>
      <w:r w:rsidRPr="00672932">
        <w:rPr>
          <w:rFonts w:eastAsia="Times New Roman" w:cs="Arial"/>
          <w:b/>
          <w:color w:val="000000"/>
          <w:sz w:val="28"/>
          <w:szCs w:val="24"/>
          <w:u w:val="single"/>
          <w:lang w:eastAsia="de-DE"/>
        </w:rPr>
        <w:t>Anlage 7</w:t>
      </w:r>
    </w:p>
    <w:p w:rsidR="009B38AC" w:rsidRPr="009B38AC" w:rsidRDefault="009B38AC" w:rsidP="009B38AC">
      <w:pPr>
        <w:widowControl w:val="0"/>
        <w:spacing w:after="0" w:line="240" w:lineRule="auto"/>
        <w:rPr>
          <w:rFonts w:eastAsia="Times New Roman" w:cs="Arial"/>
          <w:color w:val="000000"/>
          <w:szCs w:val="24"/>
          <w:lang w:eastAsia="de-DE"/>
        </w:rPr>
      </w:pPr>
    </w:p>
    <w:p w:rsidR="009B38AC" w:rsidRPr="009B38AC" w:rsidRDefault="009B38AC" w:rsidP="009B38AC">
      <w:pPr>
        <w:widowControl w:val="0"/>
        <w:spacing w:after="0" w:line="240" w:lineRule="auto"/>
        <w:rPr>
          <w:rFonts w:eastAsia="Times New Roman" w:cs="Arial"/>
          <w:color w:val="000000"/>
          <w:szCs w:val="24"/>
          <w:lang w:eastAsia="de-DE"/>
        </w:rPr>
      </w:pPr>
    </w:p>
    <w:tbl>
      <w:tblPr>
        <w:tblW w:w="850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3"/>
      </w:tblGrid>
      <w:tr w:rsidR="009B38AC" w:rsidRPr="009B38AC" w:rsidTr="00114B53">
        <w:trPr>
          <w:trHeight w:val="276"/>
          <w:jc w:val="center"/>
        </w:trPr>
        <w:tc>
          <w:tcPr>
            <w:tcW w:w="850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9B38AC" w:rsidRPr="009B38AC" w:rsidRDefault="009B38AC" w:rsidP="009B38AC">
            <w:pPr>
              <w:widowControl w:val="0"/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de-DE"/>
              </w:rPr>
            </w:pPr>
          </w:p>
        </w:tc>
      </w:tr>
      <w:tr w:rsidR="009B38AC" w:rsidRPr="009B38AC" w:rsidTr="00114B53">
        <w:trPr>
          <w:trHeight w:val="402"/>
          <w:jc w:val="center"/>
        </w:trPr>
        <w:tc>
          <w:tcPr>
            <w:tcW w:w="8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76382F" w:rsidRDefault="0076382F" w:rsidP="0076382F">
            <w:pPr>
              <w:widowControl w:val="0"/>
              <w:spacing w:before="120"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de-DE"/>
              </w:rPr>
            </w:pPr>
            <w:r>
              <w:rPr>
                <w:rFonts w:eastAsia="Times New Roman" w:cs="Arial"/>
                <w:b/>
                <w:bCs/>
                <w:szCs w:val="24"/>
                <w:lang w:eastAsia="de-DE"/>
              </w:rPr>
              <w:t>Ausbildungsentgel</w:t>
            </w:r>
            <w:r w:rsidR="009B38AC">
              <w:rPr>
                <w:rFonts w:eastAsia="Times New Roman" w:cs="Arial"/>
                <w:b/>
                <w:bCs/>
                <w:szCs w:val="24"/>
                <w:lang w:eastAsia="de-DE"/>
              </w:rPr>
              <w:t>te der Auszubildenden</w:t>
            </w:r>
          </w:p>
          <w:p w:rsidR="0076382F" w:rsidRDefault="009B38AC" w:rsidP="0076382F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de-DE"/>
              </w:rPr>
            </w:pPr>
            <w:r>
              <w:rPr>
                <w:rFonts w:eastAsia="Times New Roman" w:cs="Arial"/>
                <w:b/>
                <w:bCs/>
                <w:szCs w:val="24"/>
                <w:lang w:eastAsia="de-DE"/>
              </w:rPr>
              <w:t>nach dem TVA-L BBiG und nach dem TVA-L Pflege</w:t>
            </w:r>
          </w:p>
          <w:p w:rsidR="0076382F" w:rsidRDefault="0076382F" w:rsidP="009B38AC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de-DE"/>
              </w:rPr>
            </w:pPr>
          </w:p>
          <w:p w:rsidR="009B38AC" w:rsidRPr="009B38AC" w:rsidRDefault="009B38AC" w:rsidP="0076382F">
            <w:pPr>
              <w:widowControl w:val="0"/>
              <w:spacing w:after="12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de-DE"/>
              </w:rPr>
            </w:pPr>
            <w:r w:rsidRPr="009B38AC">
              <w:rPr>
                <w:rFonts w:eastAsia="Times New Roman" w:cs="Arial"/>
                <w:szCs w:val="24"/>
                <w:lang w:eastAsia="de-DE"/>
              </w:rPr>
              <w:t>- Gültig vom 1. März 2015 bis 29. Februar 2016 -</w:t>
            </w:r>
          </w:p>
        </w:tc>
      </w:tr>
      <w:tr w:rsidR="009B38AC" w:rsidRPr="009B38AC" w:rsidTr="00114B53">
        <w:trPr>
          <w:trHeight w:val="276"/>
          <w:jc w:val="center"/>
        </w:trPr>
        <w:tc>
          <w:tcPr>
            <w:tcW w:w="8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B38AC" w:rsidRPr="009B38AC" w:rsidRDefault="009B38AC" w:rsidP="009B38AC">
            <w:pPr>
              <w:widowControl w:val="0"/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de-DE"/>
              </w:rPr>
            </w:pPr>
          </w:p>
        </w:tc>
      </w:tr>
      <w:tr w:rsidR="009B38AC" w:rsidRPr="009B38AC" w:rsidTr="00114B53">
        <w:trPr>
          <w:trHeight w:val="276"/>
          <w:jc w:val="center"/>
        </w:trPr>
        <w:tc>
          <w:tcPr>
            <w:tcW w:w="8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B38AC" w:rsidRPr="009B38AC" w:rsidRDefault="009B38AC" w:rsidP="009B38AC">
            <w:pPr>
              <w:widowControl w:val="0"/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de-DE"/>
              </w:rPr>
            </w:pPr>
          </w:p>
        </w:tc>
      </w:tr>
    </w:tbl>
    <w:p w:rsidR="0076382F" w:rsidRPr="00D73A6E" w:rsidRDefault="0076382F"/>
    <w:tbl>
      <w:tblPr>
        <w:tblStyle w:val="Tabellenraster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552"/>
        <w:gridCol w:w="1418"/>
        <w:gridCol w:w="567"/>
        <w:gridCol w:w="2552"/>
        <w:gridCol w:w="1418"/>
      </w:tblGrid>
      <w:tr w:rsidR="001D3D84" w:rsidTr="001D3D84">
        <w:trPr>
          <w:trHeight w:val="851"/>
        </w:trPr>
        <w:tc>
          <w:tcPr>
            <w:tcW w:w="3970" w:type="dxa"/>
            <w:gridSpan w:val="2"/>
            <w:vAlign w:val="center"/>
          </w:tcPr>
          <w:p w:rsidR="001D3D84" w:rsidRPr="005A7F70" w:rsidRDefault="001D3D84" w:rsidP="001D3D84">
            <w:pPr>
              <w:jc w:val="center"/>
              <w:rPr>
                <w:b/>
              </w:rPr>
            </w:pPr>
            <w:r w:rsidRPr="005A7F70">
              <w:rPr>
                <w:b/>
              </w:rPr>
              <w:t>TVA-L BBiG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1D3D84" w:rsidRDefault="001D3D84"/>
        </w:tc>
        <w:tc>
          <w:tcPr>
            <w:tcW w:w="3970" w:type="dxa"/>
            <w:gridSpan w:val="2"/>
            <w:vAlign w:val="center"/>
          </w:tcPr>
          <w:p w:rsidR="001D3D84" w:rsidRDefault="001D3D84" w:rsidP="001D3D84">
            <w:pPr>
              <w:jc w:val="center"/>
            </w:pPr>
            <w:r w:rsidRPr="005A7F70">
              <w:rPr>
                <w:b/>
              </w:rPr>
              <w:t>TVA-L Pflege</w:t>
            </w:r>
          </w:p>
        </w:tc>
      </w:tr>
      <w:tr w:rsidR="005A7F70" w:rsidTr="001D3D84">
        <w:trPr>
          <w:trHeight w:val="567"/>
        </w:trPr>
        <w:tc>
          <w:tcPr>
            <w:tcW w:w="2552" w:type="dxa"/>
            <w:vAlign w:val="center"/>
          </w:tcPr>
          <w:p w:rsidR="005A7F70" w:rsidRDefault="005A7F70" w:rsidP="005A7F70">
            <w:pPr>
              <w:jc w:val="center"/>
            </w:pPr>
            <w:r>
              <w:t>Ausbildungsjahr</w:t>
            </w:r>
          </w:p>
        </w:tc>
        <w:tc>
          <w:tcPr>
            <w:tcW w:w="1418" w:type="dxa"/>
            <w:vAlign w:val="center"/>
          </w:tcPr>
          <w:p w:rsidR="005A7F70" w:rsidRDefault="005A7F70" w:rsidP="005A7F70">
            <w:pPr>
              <w:jc w:val="center"/>
            </w:pPr>
            <w:r>
              <w:t>Entgelt</w:t>
            </w: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5A7F70" w:rsidRDefault="005A7F70" w:rsidP="005A7F70">
            <w:pPr>
              <w:jc w:val="center"/>
            </w:pPr>
          </w:p>
        </w:tc>
        <w:tc>
          <w:tcPr>
            <w:tcW w:w="2552" w:type="dxa"/>
            <w:vAlign w:val="center"/>
          </w:tcPr>
          <w:p w:rsidR="005A7F70" w:rsidRDefault="005A7F70" w:rsidP="005A7F70">
            <w:pPr>
              <w:jc w:val="center"/>
            </w:pPr>
            <w:r>
              <w:t>Ausbildungsjahr</w:t>
            </w:r>
          </w:p>
        </w:tc>
        <w:tc>
          <w:tcPr>
            <w:tcW w:w="1418" w:type="dxa"/>
            <w:vAlign w:val="center"/>
          </w:tcPr>
          <w:p w:rsidR="005A7F70" w:rsidRDefault="005A7F70" w:rsidP="005A7F70">
            <w:pPr>
              <w:jc w:val="center"/>
            </w:pPr>
            <w:r>
              <w:t>Entgelt</w:t>
            </w:r>
          </w:p>
        </w:tc>
      </w:tr>
      <w:tr w:rsidR="005A7F70" w:rsidTr="001D3D84">
        <w:trPr>
          <w:trHeight w:val="454"/>
        </w:trPr>
        <w:tc>
          <w:tcPr>
            <w:tcW w:w="2552" w:type="dxa"/>
            <w:vAlign w:val="center"/>
          </w:tcPr>
          <w:p w:rsidR="005A7F70" w:rsidRDefault="005A7F70" w:rsidP="005A7F70">
            <w:r>
              <w:t>1. Ausbildungsjahr</w:t>
            </w:r>
          </w:p>
        </w:tc>
        <w:tc>
          <w:tcPr>
            <w:tcW w:w="1418" w:type="dxa"/>
            <w:vAlign w:val="center"/>
          </w:tcPr>
          <w:p w:rsidR="005A7F70" w:rsidRPr="00C75636" w:rsidRDefault="005A7F70" w:rsidP="005A7F70">
            <w:pPr>
              <w:jc w:val="right"/>
            </w:pPr>
            <w:r w:rsidRPr="00C75636">
              <w:t>836,82 €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5A7F70" w:rsidRDefault="005A7F70" w:rsidP="005A7F70"/>
        </w:tc>
        <w:tc>
          <w:tcPr>
            <w:tcW w:w="2552" w:type="dxa"/>
            <w:vAlign w:val="center"/>
          </w:tcPr>
          <w:p w:rsidR="005A7F70" w:rsidRDefault="005A7F70" w:rsidP="005A7F70">
            <w:r>
              <w:t>1. Ausbildungsjahr</w:t>
            </w:r>
          </w:p>
        </w:tc>
        <w:tc>
          <w:tcPr>
            <w:tcW w:w="1418" w:type="dxa"/>
            <w:vAlign w:val="center"/>
          </w:tcPr>
          <w:p w:rsidR="005A7F70" w:rsidRPr="001F14FA" w:rsidRDefault="005A7F70" w:rsidP="005A7F70">
            <w:pPr>
              <w:jc w:val="right"/>
            </w:pPr>
            <w:r w:rsidRPr="001F14FA">
              <w:t>960,70 €</w:t>
            </w:r>
          </w:p>
        </w:tc>
      </w:tr>
      <w:tr w:rsidR="005A7F70" w:rsidTr="001D3D84">
        <w:trPr>
          <w:trHeight w:val="454"/>
        </w:trPr>
        <w:tc>
          <w:tcPr>
            <w:tcW w:w="2552" w:type="dxa"/>
            <w:vAlign w:val="center"/>
          </w:tcPr>
          <w:p w:rsidR="005A7F70" w:rsidRDefault="005A7F70" w:rsidP="005A7F70">
            <w:r>
              <w:t>2. Ausbildungsjahr</w:t>
            </w:r>
          </w:p>
        </w:tc>
        <w:tc>
          <w:tcPr>
            <w:tcW w:w="1418" w:type="dxa"/>
            <w:vAlign w:val="center"/>
          </w:tcPr>
          <w:p w:rsidR="005A7F70" w:rsidRPr="00C75636" w:rsidRDefault="005A7F70" w:rsidP="005A7F70">
            <w:pPr>
              <w:jc w:val="right"/>
            </w:pPr>
            <w:r w:rsidRPr="00C75636">
              <w:t>890,96 €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5A7F70" w:rsidRDefault="005A7F70" w:rsidP="005A7F70"/>
        </w:tc>
        <w:tc>
          <w:tcPr>
            <w:tcW w:w="2552" w:type="dxa"/>
            <w:vAlign w:val="center"/>
          </w:tcPr>
          <w:p w:rsidR="005A7F70" w:rsidRDefault="005A7F70" w:rsidP="005A7F70">
            <w:r>
              <w:t>2. Ausbildungsjahr</w:t>
            </w:r>
          </w:p>
        </w:tc>
        <w:tc>
          <w:tcPr>
            <w:tcW w:w="1418" w:type="dxa"/>
            <w:vAlign w:val="center"/>
          </w:tcPr>
          <w:p w:rsidR="005A7F70" w:rsidRPr="001F14FA" w:rsidRDefault="005A7F70" w:rsidP="005A7F70">
            <w:pPr>
              <w:jc w:val="right"/>
            </w:pPr>
            <w:r w:rsidRPr="001F14FA">
              <w:t>1.026,70 €</w:t>
            </w:r>
          </w:p>
        </w:tc>
      </w:tr>
      <w:tr w:rsidR="005A7F70" w:rsidTr="001D3D84">
        <w:trPr>
          <w:trHeight w:val="454"/>
        </w:trPr>
        <w:tc>
          <w:tcPr>
            <w:tcW w:w="2552" w:type="dxa"/>
            <w:vAlign w:val="center"/>
          </w:tcPr>
          <w:p w:rsidR="005A7F70" w:rsidRDefault="005A7F70" w:rsidP="005A7F70">
            <w:r>
              <w:t>3. Ausbildungsjahr</w:t>
            </w:r>
          </w:p>
        </w:tc>
        <w:tc>
          <w:tcPr>
            <w:tcW w:w="1418" w:type="dxa"/>
            <w:vAlign w:val="center"/>
          </w:tcPr>
          <w:p w:rsidR="005A7F70" w:rsidRPr="00C75636" w:rsidRDefault="005A7F70" w:rsidP="005A7F70">
            <w:pPr>
              <w:jc w:val="right"/>
            </w:pPr>
            <w:r w:rsidRPr="00C75636">
              <w:t>940,61 €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5A7F70" w:rsidRDefault="005A7F70" w:rsidP="005A7F70"/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A7F70" w:rsidRDefault="005A7F70" w:rsidP="005A7F70">
            <w:r>
              <w:t>3. Ausbildungsjahr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A7F70" w:rsidRDefault="005A7F70" w:rsidP="005A7F70">
            <w:pPr>
              <w:jc w:val="right"/>
            </w:pPr>
            <w:r w:rsidRPr="001F14FA">
              <w:t>1.133,00 €</w:t>
            </w:r>
          </w:p>
        </w:tc>
      </w:tr>
      <w:tr w:rsidR="001D3D84" w:rsidTr="001D3D84">
        <w:trPr>
          <w:trHeight w:val="454"/>
        </w:trPr>
        <w:tc>
          <w:tcPr>
            <w:tcW w:w="2552" w:type="dxa"/>
            <w:vAlign w:val="center"/>
          </w:tcPr>
          <w:p w:rsidR="001D3D84" w:rsidRDefault="001D3D84" w:rsidP="005A7F70">
            <w:r>
              <w:t>4. Ausbildungsjahr</w:t>
            </w:r>
          </w:p>
        </w:tc>
        <w:tc>
          <w:tcPr>
            <w:tcW w:w="1418" w:type="dxa"/>
            <w:vAlign w:val="center"/>
          </w:tcPr>
          <w:p w:rsidR="001D3D84" w:rsidRDefault="001D3D84" w:rsidP="005A7F70">
            <w:pPr>
              <w:jc w:val="right"/>
            </w:pPr>
            <w:r w:rsidRPr="00C75636">
              <w:t>1.009,51 €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1D3D84" w:rsidRDefault="001D3D84" w:rsidP="005A7F70"/>
        </w:tc>
        <w:tc>
          <w:tcPr>
            <w:tcW w:w="3970" w:type="dxa"/>
            <w:gridSpan w:val="2"/>
            <w:tcBorders>
              <w:left w:val="nil"/>
              <w:bottom w:val="nil"/>
              <w:right w:val="nil"/>
            </w:tcBorders>
          </w:tcPr>
          <w:p w:rsidR="001D3D84" w:rsidRDefault="001D3D84" w:rsidP="005A7F70"/>
        </w:tc>
      </w:tr>
    </w:tbl>
    <w:p w:rsidR="0076382F" w:rsidRPr="00D73A6E" w:rsidRDefault="0076382F" w:rsidP="00D73A6E">
      <w:pPr>
        <w:spacing w:before="360" w:after="360"/>
      </w:pPr>
    </w:p>
    <w:tbl>
      <w:tblPr>
        <w:tblW w:w="850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3"/>
      </w:tblGrid>
      <w:tr w:rsidR="001D3D84" w:rsidRPr="009B38AC" w:rsidTr="00114B53">
        <w:trPr>
          <w:trHeight w:val="402"/>
          <w:jc w:val="center"/>
        </w:trPr>
        <w:tc>
          <w:tcPr>
            <w:tcW w:w="8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:rsidR="001D3D84" w:rsidRDefault="001D3D84" w:rsidP="001D3D84">
            <w:pPr>
              <w:widowControl w:val="0"/>
              <w:spacing w:before="120"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de-DE"/>
              </w:rPr>
            </w:pPr>
            <w:r>
              <w:rPr>
                <w:rFonts w:eastAsia="Times New Roman" w:cs="Arial"/>
                <w:b/>
                <w:bCs/>
                <w:szCs w:val="24"/>
                <w:lang w:eastAsia="de-DE"/>
              </w:rPr>
              <w:t>Entgelte der Praktikanten nach dem TV Prakt L</w:t>
            </w:r>
          </w:p>
          <w:p w:rsidR="001D3D84" w:rsidRDefault="001D3D84" w:rsidP="00114B53">
            <w:pPr>
              <w:widowControl w:val="0"/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de-DE"/>
              </w:rPr>
            </w:pPr>
          </w:p>
          <w:p w:rsidR="001D3D84" w:rsidRPr="009B38AC" w:rsidRDefault="001D3D84" w:rsidP="00114B53">
            <w:pPr>
              <w:widowControl w:val="0"/>
              <w:spacing w:after="12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de-DE"/>
              </w:rPr>
            </w:pPr>
            <w:r w:rsidRPr="009B38AC">
              <w:rPr>
                <w:rFonts w:eastAsia="Times New Roman" w:cs="Arial"/>
                <w:szCs w:val="24"/>
                <w:lang w:eastAsia="de-DE"/>
              </w:rPr>
              <w:t>- Gültig vom 1. März 2015 bis 29. Februar 2016 -</w:t>
            </w:r>
          </w:p>
        </w:tc>
      </w:tr>
      <w:tr w:rsidR="001D3D84" w:rsidRPr="009B38AC" w:rsidTr="00114B53">
        <w:trPr>
          <w:trHeight w:val="276"/>
          <w:jc w:val="center"/>
        </w:trPr>
        <w:tc>
          <w:tcPr>
            <w:tcW w:w="8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D3D84" w:rsidRPr="009B38AC" w:rsidRDefault="001D3D84" w:rsidP="00114B53">
            <w:pPr>
              <w:widowControl w:val="0"/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de-DE"/>
              </w:rPr>
            </w:pPr>
          </w:p>
        </w:tc>
      </w:tr>
      <w:tr w:rsidR="001D3D84" w:rsidRPr="009B38AC" w:rsidTr="00114B53">
        <w:trPr>
          <w:trHeight w:val="276"/>
          <w:jc w:val="center"/>
        </w:trPr>
        <w:tc>
          <w:tcPr>
            <w:tcW w:w="85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D3D84" w:rsidRPr="009B38AC" w:rsidRDefault="001D3D84" w:rsidP="00114B53">
            <w:pPr>
              <w:widowControl w:val="0"/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de-DE"/>
              </w:rPr>
            </w:pPr>
          </w:p>
        </w:tc>
      </w:tr>
    </w:tbl>
    <w:p w:rsidR="0076382F" w:rsidRDefault="0076382F"/>
    <w:tbl>
      <w:tblPr>
        <w:tblStyle w:val="Tabellenraster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7090"/>
        <w:gridCol w:w="1421"/>
      </w:tblGrid>
      <w:tr w:rsidR="001D3D84" w:rsidTr="001D3D84">
        <w:trPr>
          <w:trHeight w:val="680"/>
        </w:trPr>
        <w:tc>
          <w:tcPr>
            <w:tcW w:w="7090" w:type="dxa"/>
            <w:vAlign w:val="center"/>
          </w:tcPr>
          <w:p w:rsidR="001D3D84" w:rsidRDefault="00D73A6E" w:rsidP="00D73A6E">
            <w:pPr>
              <w:tabs>
                <w:tab w:val="left" w:pos="397"/>
              </w:tabs>
            </w:pPr>
            <w:r>
              <w:tab/>
            </w:r>
            <w:r w:rsidR="001D3D84">
              <w:t>Praktikant für den Beruf</w:t>
            </w:r>
          </w:p>
        </w:tc>
        <w:tc>
          <w:tcPr>
            <w:tcW w:w="1421" w:type="dxa"/>
            <w:vAlign w:val="center"/>
          </w:tcPr>
          <w:p w:rsidR="001D3D84" w:rsidRDefault="00D73A6E" w:rsidP="00114B53">
            <w:pPr>
              <w:jc w:val="center"/>
            </w:pPr>
            <w:r>
              <w:t>Entgelt</w:t>
            </w:r>
          </w:p>
        </w:tc>
      </w:tr>
      <w:tr w:rsidR="00D73A6E" w:rsidTr="00ED4532">
        <w:trPr>
          <w:trHeight w:val="1304"/>
        </w:trPr>
        <w:tc>
          <w:tcPr>
            <w:tcW w:w="7090" w:type="dxa"/>
            <w:vAlign w:val="center"/>
          </w:tcPr>
          <w:p w:rsidR="00D73A6E" w:rsidRDefault="00D73A6E" w:rsidP="00D73A6E">
            <w:pPr>
              <w:tabs>
                <w:tab w:val="left" w:pos="572"/>
              </w:tabs>
            </w:pPr>
            <w:r>
              <w:tab/>
              <w:t>der Sozialarbeiterin/des Sozialarbeiters,</w:t>
            </w:r>
          </w:p>
          <w:p w:rsidR="00D73A6E" w:rsidRDefault="00D73A6E" w:rsidP="00D73A6E">
            <w:pPr>
              <w:tabs>
                <w:tab w:val="left" w:pos="572"/>
              </w:tabs>
            </w:pPr>
            <w:r>
              <w:tab/>
              <w:t>der Sozialpädagogin/des Sozialpädagogen,</w:t>
            </w:r>
          </w:p>
          <w:p w:rsidR="00D73A6E" w:rsidRDefault="00D73A6E" w:rsidP="00D73A6E">
            <w:pPr>
              <w:tabs>
                <w:tab w:val="left" w:pos="572"/>
              </w:tabs>
            </w:pPr>
            <w:r>
              <w:tab/>
              <w:t>der Heilpädagogin/des Heilpädagogen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A6E" w:rsidRDefault="00D73A6E" w:rsidP="00D73A6E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D73A6E">
              <w:t>.653,54 €</w:t>
            </w:r>
          </w:p>
        </w:tc>
      </w:tr>
      <w:tr w:rsidR="00D73A6E" w:rsidRPr="001F14FA" w:rsidTr="00ED4532">
        <w:trPr>
          <w:trHeight w:val="1304"/>
        </w:trPr>
        <w:tc>
          <w:tcPr>
            <w:tcW w:w="7090" w:type="dxa"/>
            <w:vAlign w:val="center"/>
          </w:tcPr>
          <w:p w:rsidR="00D73A6E" w:rsidRDefault="00D73A6E" w:rsidP="00D73A6E">
            <w:pPr>
              <w:tabs>
                <w:tab w:val="left" w:pos="572"/>
              </w:tabs>
            </w:pPr>
            <w:r>
              <w:tab/>
              <w:t>der pharm.-techn. Assistentin/</w:t>
            </w:r>
          </w:p>
          <w:p w:rsidR="00D73A6E" w:rsidRDefault="00D73A6E" w:rsidP="00D73A6E">
            <w:pPr>
              <w:tabs>
                <w:tab w:val="left" w:pos="572"/>
              </w:tabs>
            </w:pPr>
            <w:r>
              <w:tab/>
              <w:t>des pharm.-techn. Assistenten,</w:t>
            </w:r>
          </w:p>
          <w:p w:rsidR="00D73A6E" w:rsidRDefault="00D73A6E" w:rsidP="00D73A6E">
            <w:pPr>
              <w:tabs>
                <w:tab w:val="left" w:pos="572"/>
              </w:tabs>
            </w:pPr>
            <w:r>
              <w:tab/>
              <w:t>der Erzieherin/des Erziehers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A6E" w:rsidRDefault="00D73A6E" w:rsidP="00D73A6E">
            <w:pPr>
              <w:rPr>
                <w:rFonts w:cs="Arial"/>
              </w:rPr>
            </w:pPr>
            <w:r>
              <w:rPr>
                <w:rFonts w:cs="Arial"/>
              </w:rPr>
              <w:t>1.428,26 €</w:t>
            </w:r>
          </w:p>
        </w:tc>
      </w:tr>
      <w:tr w:rsidR="00D73A6E" w:rsidRPr="001F14FA" w:rsidTr="00ED4532">
        <w:trPr>
          <w:trHeight w:val="1304"/>
        </w:trPr>
        <w:tc>
          <w:tcPr>
            <w:tcW w:w="7090" w:type="dxa"/>
            <w:vAlign w:val="center"/>
          </w:tcPr>
          <w:p w:rsidR="00D73A6E" w:rsidRDefault="00D73A6E" w:rsidP="00D73A6E">
            <w:pPr>
              <w:tabs>
                <w:tab w:val="left" w:pos="572"/>
              </w:tabs>
            </w:pPr>
            <w:r>
              <w:tab/>
              <w:t xml:space="preserve">der Kinderpflegerin/des Kinderpflegers, </w:t>
            </w:r>
          </w:p>
          <w:p w:rsidR="00D73A6E" w:rsidRDefault="00D73A6E" w:rsidP="00D73A6E">
            <w:pPr>
              <w:tabs>
                <w:tab w:val="left" w:pos="572"/>
              </w:tabs>
            </w:pPr>
            <w:r>
              <w:tab/>
              <w:t xml:space="preserve">der Masseurin und med. Bademeisterin/des </w:t>
            </w:r>
          </w:p>
          <w:p w:rsidR="00D73A6E" w:rsidRDefault="00D73A6E" w:rsidP="00D73A6E">
            <w:pPr>
              <w:tabs>
                <w:tab w:val="left" w:pos="572"/>
              </w:tabs>
            </w:pPr>
            <w:r>
              <w:tab/>
              <w:t>Masseurs und med. Bademeisters,</w:t>
            </w:r>
          </w:p>
          <w:p w:rsidR="00D73A6E" w:rsidRDefault="00D73A6E" w:rsidP="00D73A6E">
            <w:pPr>
              <w:tabs>
                <w:tab w:val="left" w:pos="572"/>
              </w:tabs>
            </w:pPr>
            <w:r>
              <w:tab/>
              <w:t>der Rettungsassistentin/des Rettungsassistenten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A6E" w:rsidRDefault="00D73A6E" w:rsidP="00D73A6E">
            <w:pPr>
              <w:rPr>
                <w:rFonts w:cs="Arial"/>
              </w:rPr>
            </w:pPr>
            <w:r>
              <w:rPr>
                <w:rFonts w:cs="Arial"/>
              </w:rPr>
              <w:t>1.371,31 €</w:t>
            </w:r>
          </w:p>
        </w:tc>
      </w:tr>
    </w:tbl>
    <w:p w:rsidR="0076382F" w:rsidRDefault="0076382F"/>
    <w:sectPr w:rsidR="007638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A61" w:rsidRDefault="00020A61" w:rsidP="00020A61">
      <w:pPr>
        <w:spacing w:after="0" w:line="240" w:lineRule="auto"/>
      </w:pPr>
      <w:r>
        <w:separator/>
      </w:r>
    </w:p>
  </w:endnote>
  <w:endnote w:type="continuationSeparator" w:id="0">
    <w:p w:rsidR="00020A61" w:rsidRDefault="00020A61" w:rsidP="0002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61" w:rsidRDefault="00020A6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61" w:rsidRDefault="00020A6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61" w:rsidRDefault="00020A6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A61" w:rsidRDefault="00020A61" w:rsidP="00020A61">
      <w:pPr>
        <w:spacing w:after="0" w:line="240" w:lineRule="auto"/>
      </w:pPr>
      <w:r>
        <w:separator/>
      </w:r>
    </w:p>
  </w:footnote>
  <w:footnote w:type="continuationSeparator" w:id="0">
    <w:p w:rsidR="00020A61" w:rsidRDefault="00020A61" w:rsidP="00020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61" w:rsidRDefault="00020A6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61" w:rsidRDefault="00020A6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61" w:rsidRDefault="00020A6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95B93"/>
    <w:multiLevelType w:val="multilevel"/>
    <w:tmpl w:val="6C0A2718"/>
    <w:lvl w:ilvl="0">
      <w:start w:val="1"/>
      <w:numFmt w:val="upperRoman"/>
      <w:pStyle w:val="MeineGL2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357" w:hanging="35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AC"/>
    <w:rsid w:val="00020A61"/>
    <w:rsid w:val="000C2E80"/>
    <w:rsid w:val="001D3D84"/>
    <w:rsid w:val="0032340A"/>
    <w:rsid w:val="0051081B"/>
    <w:rsid w:val="005A7F70"/>
    <w:rsid w:val="00672932"/>
    <w:rsid w:val="0076382F"/>
    <w:rsid w:val="009B38AC"/>
    <w:rsid w:val="00B57185"/>
    <w:rsid w:val="00D7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51081B"/>
    <w:pPr>
      <w:keepNext/>
      <w:spacing w:before="360" w:after="120" w:line="240" w:lineRule="auto"/>
      <w:ind w:left="709" w:hanging="709"/>
      <w:outlineLvl w:val="0"/>
    </w:pPr>
    <w:rPr>
      <w:rFonts w:eastAsia="Times New Roman" w:cs="Times New Roman"/>
      <w:b/>
      <w:bCs/>
      <w:kern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51081B"/>
    <w:pPr>
      <w:keepNext/>
      <w:spacing w:before="240" w:after="0" w:line="320" w:lineRule="exact"/>
      <w:ind w:left="709" w:hanging="709"/>
      <w:outlineLvl w:val="1"/>
    </w:pPr>
    <w:rPr>
      <w:rFonts w:eastAsia="Times New Roman" w:cs="Times New Roman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1081B"/>
    <w:pPr>
      <w:keepNext/>
      <w:spacing w:before="120" w:after="0" w:line="320" w:lineRule="exact"/>
      <w:ind w:left="709" w:hanging="709"/>
      <w:outlineLvl w:val="2"/>
    </w:pPr>
    <w:rPr>
      <w:rFonts w:eastAsia="Times New Roman" w:cs="Times New Roman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51081B"/>
    <w:pPr>
      <w:keepNext/>
      <w:spacing w:before="240" w:after="0" w:line="360" w:lineRule="exact"/>
      <w:ind w:left="709" w:hanging="709"/>
      <w:outlineLvl w:val="3"/>
    </w:pPr>
    <w:rPr>
      <w:rFonts w:eastAsia="Times New Roman" w:cs="Times New Roman"/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eineGL2">
    <w:name w:val="Meine GL2"/>
    <w:basedOn w:val="Listenabsatz"/>
    <w:qFormat/>
    <w:rsid w:val="0032340A"/>
    <w:pPr>
      <w:numPr>
        <w:numId w:val="1"/>
      </w:numPr>
      <w:spacing w:before="240" w:after="240" w:line="240" w:lineRule="auto"/>
      <w:jc w:val="both"/>
    </w:pPr>
    <w:rPr>
      <w:szCs w:val="24"/>
    </w:rPr>
  </w:style>
  <w:style w:type="paragraph" w:styleId="Listenabsatz">
    <w:name w:val="List Paragraph"/>
    <w:basedOn w:val="Standard"/>
    <w:uiPriority w:val="34"/>
    <w:qFormat/>
    <w:rsid w:val="0032340A"/>
    <w:pPr>
      <w:ind w:left="720"/>
      <w:contextualSpacing/>
    </w:pPr>
  </w:style>
  <w:style w:type="character" w:customStyle="1" w:styleId="berschrift3Zchn">
    <w:name w:val="Überschrift 3 Zchn"/>
    <w:link w:val="berschrift3"/>
    <w:rsid w:val="0051081B"/>
    <w:rPr>
      <w:rFonts w:eastAsia="Times New Roman" w:cs="Times New Roman"/>
      <w:b/>
      <w:bCs/>
      <w:szCs w:val="26"/>
    </w:rPr>
  </w:style>
  <w:style w:type="character" w:customStyle="1" w:styleId="berschrift1Zchn">
    <w:name w:val="Überschrift 1 Zchn"/>
    <w:link w:val="berschrift1"/>
    <w:rsid w:val="0051081B"/>
    <w:rPr>
      <w:rFonts w:eastAsia="Times New Roman" w:cs="Times New Roman"/>
      <w:b/>
      <w:bCs/>
      <w:kern w:val="32"/>
      <w:szCs w:val="32"/>
      <w:lang w:eastAsia="de-DE"/>
    </w:rPr>
  </w:style>
  <w:style w:type="character" w:customStyle="1" w:styleId="berschrift2Zchn">
    <w:name w:val="Überschrift 2 Zchn"/>
    <w:link w:val="berschrift2"/>
    <w:rsid w:val="0051081B"/>
    <w:rPr>
      <w:rFonts w:eastAsia="Times New Roman" w:cs="Times New Roman"/>
      <w:b/>
      <w:bCs/>
      <w:iCs/>
      <w:szCs w:val="28"/>
    </w:rPr>
  </w:style>
  <w:style w:type="character" w:customStyle="1" w:styleId="berschrift4Zchn">
    <w:name w:val="Überschrift 4 Zchn"/>
    <w:link w:val="berschrift4"/>
    <w:rsid w:val="0051081B"/>
    <w:rPr>
      <w:rFonts w:eastAsia="Times New Roman" w:cs="Times New Roman"/>
      <w:b/>
      <w:bCs/>
      <w:szCs w:val="28"/>
    </w:rPr>
  </w:style>
  <w:style w:type="paragraph" w:styleId="Verzeichnis1">
    <w:name w:val="toc 1"/>
    <w:basedOn w:val="Standard"/>
    <w:next w:val="Standard"/>
    <w:autoRedefine/>
    <w:uiPriority w:val="39"/>
    <w:rsid w:val="0051081B"/>
    <w:pPr>
      <w:spacing w:before="240" w:after="120" w:line="240" w:lineRule="auto"/>
    </w:pPr>
    <w:rPr>
      <w:rFonts w:asciiTheme="minorHAnsi" w:eastAsia="Times New Roman" w:hAnsiTheme="minorHAnsi" w:cs="Times New Roman"/>
      <w:b/>
      <w:bCs/>
      <w:sz w:val="20"/>
      <w:szCs w:val="20"/>
      <w:lang w:eastAsia="de-DE"/>
    </w:rPr>
  </w:style>
  <w:style w:type="paragraph" w:styleId="Verzeichnis2">
    <w:name w:val="toc 2"/>
    <w:basedOn w:val="Standard"/>
    <w:next w:val="Standard"/>
    <w:autoRedefine/>
    <w:uiPriority w:val="39"/>
    <w:rsid w:val="0051081B"/>
    <w:pPr>
      <w:spacing w:before="120" w:after="0" w:line="240" w:lineRule="auto"/>
      <w:ind w:left="240"/>
    </w:pPr>
    <w:rPr>
      <w:rFonts w:asciiTheme="minorHAnsi" w:eastAsia="Times New Roman" w:hAnsiTheme="minorHAnsi" w:cs="Times New Roman"/>
      <w:i/>
      <w:iCs/>
      <w:sz w:val="20"/>
      <w:szCs w:val="20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51081B"/>
    <w:pPr>
      <w:spacing w:after="0" w:line="240" w:lineRule="auto"/>
      <w:ind w:left="480"/>
    </w:pPr>
    <w:rPr>
      <w:rFonts w:asciiTheme="minorHAnsi" w:eastAsia="Times New Roman" w:hAnsiTheme="minorHAnsi" w:cs="Times New Roman"/>
      <w:sz w:val="20"/>
      <w:szCs w:val="20"/>
      <w:lang w:eastAsia="de-DE"/>
    </w:rPr>
  </w:style>
  <w:style w:type="paragraph" w:styleId="Verzeichnis4">
    <w:name w:val="toc 4"/>
    <w:basedOn w:val="Standard"/>
    <w:next w:val="Standard"/>
    <w:autoRedefine/>
    <w:uiPriority w:val="39"/>
    <w:unhideWhenUsed/>
    <w:rsid w:val="0051081B"/>
    <w:pPr>
      <w:spacing w:after="0" w:line="240" w:lineRule="auto"/>
      <w:ind w:left="720"/>
    </w:pPr>
    <w:rPr>
      <w:rFonts w:asciiTheme="minorHAnsi" w:eastAsia="Times New Roman" w:hAnsiTheme="minorHAnsi" w:cs="Times New Roman"/>
      <w:sz w:val="20"/>
      <w:szCs w:val="20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51081B"/>
    <w:pPr>
      <w:spacing w:after="0" w:line="240" w:lineRule="auto"/>
      <w:ind w:left="960"/>
    </w:pPr>
    <w:rPr>
      <w:rFonts w:asciiTheme="minorHAnsi" w:eastAsia="Times New Roman" w:hAnsiTheme="minorHAnsi" w:cs="Times New Roman"/>
      <w:sz w:val="20"/>
      <w:szCs w:val="20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51081B"/>
    <w:pPr>
      <w:spacing w:after="0" w:line="240" w:lineRule="auto"/>
      <w:ind w:left="1200"/>
    </w:pPr>
    <w:rPr>
      <w:rFonts w:asciiTheme="minorHAnsi" w:eastAsia="Times New Roman" w:hAnsiTheme="minorHAnsi" w:cs="Times New Roman"/>
      <w:sz w:val="20"/>
      <w:szCs w:val="20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51081B"/>
    <w:pPr>
      <w:spacing w:after="0" w:line="240" w:lineRule="auto"/>
      <w:ind w:left="1440"/>
    </w:pPr>
    <w:rPr>
      <w:rFonts w:asciiTheme="minorHAnsi" w:eastAsia="Times New Roman" w:hAnsiTheme="minorHAnsi" w:cs="Times New Roman"/>
      <w:sz w:val="20"/>
      <w:szCs w:val="20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51081B"/>
    <w:pPr>
      <w:spacing w:after="0" w:line="240" w:lineRule="auto"/>
      <w:ind w:left="1680"/>
    </w:pPr>
    <w:rPr>
      <w:rFonts w:asciiTheme="minorHAnsi" w:eastAsia="Times New Roman" w:hAnsiTheme="minorHAnsi" w:cs="Times New Roman"/>
      <w:sz w:val="20"/>
      <w:szCs w:val="20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51081B"/>
    <w:pPr>
      <w:spacing w:after="0" w:line="240" w:lineRule="auto"/>
      <w:ind w:left="1920"/>
    </w:pPr>
    <w:rPr>
      <w:rFonts w:asciiTheme="minorHAnsi" w:eastAsia="Times New Roman" w:hAnsiTheme="minorHAnsi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39"/>
    <w:rsid w:val="00763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2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2932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20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0A61"/>
  </w:style>
  <w:style w:type="paragraph" w:styleId="Fuzeile">
    <w:name w:val="footer"/>
    <w:basedOn w:val="Standard"/>
    <w:link w:val="FuzeileZchn"/>
    <w:uiPriority w:val="99"/>
    <w:unhideWhenUsed/>
    <w:rsid w:val="00020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0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863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2015-04-10T11:50:00Z</dcterms:created>
  <dcterms:modified xsi:type="dcterms:W3CDTF">2015-04-10T11:50:00Z</dcterms:modified>
</cp:coreProperties>
</file>