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6" w:rsidRPr="00560FEC" w:rsidRDefault="00FE2A16" w:rsidP="00FE2A16">
      <w:pPr>
        <w:tabs>
          <w:tab w:val="right" w:pos="8640"/>
        </w:tabs>
        <w:jc w:val="right"/>
        <w:rPr>
          <w:rFonts w:ascii="Arial" w:hAnsi="Arial" w:cs="Arial"/>
          <w:b/>
          <w:sz w:val="28"/>
          <w:u w:val="single"/>
        </w:rPr>
      </w:pPr>
      <w:r w:rsidRPr="00560FEC">
        <w:rPr>
          <w:rFonts w:ascii="Arial" w:hAnsi="Arial" w:cs="Arial"/>
          <w:b/>
          <w:sz w:val="28"/>
          <w:u w:val="single"/>
        </w:rPr>
        <w:t>Anlage 8</w:t>
      </w:r>
    </w:p>
    <w:p w:rsidR="00FE2A16" w:rsidRPr="00D65510" w:rsidRDefault="00FE2A16" w:rsidP="00FE2A16">
      <w:pPr>
        <w:rPr>
          <w:rFonts w:ascii="Arial" w:hAnsi="Arial" w:cs="Arial"/>
        </w:rPr>
      </w:pPr>
    </w:p>
    <w:tbl>
      <w:tblPr>
        <w:tblW w:w="83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540"/>
        <w:gridCol w:w="1540"/>
        <w:gridCol w:w="1540"/>
        <w:gridCol w:w="1540"/>
      </w:tblGrid>
      <w:tr w:rsidR="00FE2A16" w:rsidRPr="00F526D5" w:rsidTr="006E1834">
        <w:trPr>
          <w:trHeight w:val="300"/>
          <w:jc w:val="center"/>
        </w:trPr>
        <w:tc>
          <w:tcPr>
            <w:tcW w:w="8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Anlage 1 zum Pkw-Fahrer-TV-L</w:t>
            </w:r>
          </w:p>
        </w:tc>
      </w:tr>
      <w:tr w:rsidR="00FE2A16" w:rsidRPr="00F526D5" w:rsidTr="006E1834">
        <w:trPr>
          <w:trHeight w:val="300"/>
          <w:jc w:val="center"/>
        </w:trPr>
        <w:tc>
          <w:tcPr>
            <w:tcW w:w="8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300"/>
          <w:jc w:val="center"/>
        </w:trPr>
        <w:tc>
          <w:tcPr>
            <w:tcW w:w="8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83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Pauschalentgelt </w:t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 xml:space="preserve">(monatlich in Euro) 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für Fahrer/Fahrerinnen der Länder 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>Baden-Württemberg, Bayern, Niedersachsen, Nordrhein-Westfalen,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Rheinland-Pfalz, Schleswig-Holstein sowie des Saarlandes  </w:t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5B08E7">
              <w:rPr>
                <w:rFonts w:ascii="Arial" w:hAnsi="Arial" w:cs="Arial"/>
                <w:color w:val="000000"/>
                <w:sz w:val="20"/>
                <w:szCs w:val="20"/>
              </w:rPr>
              <w:t>Gültig vom 1. März 2015 bis 29. Februar 2016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E2A16" w:rsidRPr="00F526D5" w:rsidTr="006E1834">
        <w:trPr>
          <w:trHeight w:val="255"/>
          <w:jc w:val="center"/>
        </w:trPr>
        <w:tc>
          <w:tcPr>
            <w:tcW w:w="83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255"/>
          <w:jc w:val="center"/>
        </w:trPr>
        <w:tc>
          <w:tcPr>
            <w:tcW w:w="83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255"/>
          <w:jc w:val="center"/>
        </w:trPr>
        <w:tc>
          <w:tcPr>
            <w:tcW w:w="83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255"/>
          <w:jc w:val="center"/>
        </w:trPr>
        <w:tc>
          <w:tcPr>
            <w:tcW w:w="83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255"/>
          <w:jc w:val="center"/>
        </w:trPr>
        <w:tc>
          <w:tcPr>
            <w:tcW w:w="83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230"/>
          <w:jc w:val="center"/>
        </w:trPr>
        <w:tc>
          <w:tcPr>
            <w:tcW w:w="83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83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499"/>
          <w:jc w:val="center"/>
        </w:trPr>
        <w:tc>
          <w:tcPr>
            <w:tcW w:w="83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A16" w:rsidRPr="00F526D5" w:rsidTr="006E1834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Pauschalgruppe 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Übergeleitete </w:t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Beschäftigte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Neueingestellte </w:t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Beschäftigte</w:t>
            </w:r>
          </w:p>
        </w:tc>
      </w:tr>
      <w:tr w:rsidR="00FE2A16" w:rsidRPr="00F526D5" w:rsidTr="006E1834">
        <w:trPr>
          <w:trHeight w:val="300"/>
          <w:jc w:val="center"/>
        </w:trPr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300"/>
          <w:jc w:val="center"/>
        </w:trPr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Stufen</w:t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(§ 7 TVÜ-L)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Entgeltgruppe </w:t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 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Stufen </w:t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(§ 16 TV-L)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Entgeltgruppe </w:t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 4</w:t>
            </w:r>
          </w:p>
        </w:tc>
      </w:tr>
      <w:tr w:rsidR="00FE2A16" w:rsidRPr="00F526D5" w:rsidTr="006E1834">
        <w:trPr>
          <w:trHeight w:val="300"/>
          <w:jc w:val="center"/>
        </w:trPr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Pauschalgruppe 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1. - 4. Jahr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2.612,37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1. - 10. Jahr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"\\\\tdl-04.tdl.local\\alle\\1tdl\\02-Aktenplan der TdL\\2-Arbeitnehmer\\06 Tarifpolitische Lage\\11 Lohnrunden\\2015\\21 Rundschreiben\\Tabellen 2015 und 2016.xlsx" "Pkw West - Anlage 8!Z119S5" \a \f 4 \h </w:instrText>
            </w:r>
            <w:r>
              <w:fldChar w:fldCharType="separate"/>
            </w: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2.560,01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bei einer Arbeitszeit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>ab 170 (Übergeleitete)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>bzw. ab 185 (</w:t>
            </w:r>
            <w:proofErr w:type="spellStart"/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Neuein</w:t>
            </w:r>
            <w:proofErr w:type="spellEnd"/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>gestellte) bis 196 Std.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5. - 8.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2.664,72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9. - 12.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2.740,32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11. - 15.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2.740,32</w:t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ab 13.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2.815,94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ab 16. Jahr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2.815,94</w:t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Pauschalgruppe II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1. - 4.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2.874,08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1. - 10. Jahr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"\\\\tdl-04.tdl.local\\alle\\1tdl\\02-Aktenplan der TdL\\2-Arbeitnehmer\\06 Tarifpolitische Lage\\11 Lohnrunden\\2015\\21 Rundschreiben\\Tabellen 2015 und 2016.xlsx" "Pkw West - Anlage 8!Z126S5" \a \f 4 \h </w:instrText>
            </w:r>
            <w:r>
              <w:fldChar w:fldCharType="separate"/>
            </w: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2.810,11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 xml:space="preserve">bei einer Arbeitszeit 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>von mehr als 196 bis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>221 Std.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5. - 8.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2.926,43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9. - 12.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3.002,04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11. - 15.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3.002,04</w:t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ab 13.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3.077,67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ab 16.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3.077,67</w:t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Pauschalgruppe III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1. - 4.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3.159,10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1. - 10. Jahr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"\\\\tdl-04.tdl.local\\alle\\1tdl\\02-Aktenplan der TdL\\2-Arbeitnehmer\\06 Tarifpolitische Lage\\11 Lohnrunden\\2015\\21 Rundschreiben\\Tabellen 2015 und 2016.xlsx" "Pkw West - Anlage 8!Z131S5" \a \f 4 \h </w:instrText>
            </w:r>
            <w:r>
              <w:fldChar w:fldCharType="separate"/>
            </w: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3.083,48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bei einer Arbeitszeit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>von mehr als 221 bis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>244 Std.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5. - 8.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3.211,43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9. - 12.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3.287,05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11. - 15.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3.287,05</w:t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ab 13.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3.368,47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ab 16.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3.368,47</w:t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Pauschalgruppe IV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1. - 4.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3.467,35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1. - 10. Jahr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"\\\\tdl-04.tdl.local\\alle\\1tdl\\02-Aktenplan der TdL\\2-Arbeitnehmer\\06 Tarifpolitische Lage\\11 Lohnrunden\\2015\\21 Rundschreiben\\Tabellen 2015 und 2016.xlsx" "Pkw West - Anlage 8!Z136S5" \a \f 4 \h </w:instrText>
            </w:r>
            <w:r>
              <w:fldChar w:fldCharType="separate"/>
            </w: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3.380,10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bei einer Arbeitszeit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>von mehr als 244 bis</w:t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br/>
              <w:t>268 Std.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5. - 8.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3.519,68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9. - 12.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3.595,30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11. - 15.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3.595,30</w:t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ab 13.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3.670,92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ab 16.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3.670,92</w:t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Ständige </w:t>
            </w:r>
            <w:proofErr w:type="spellStart"/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persönl</w:t>
            </w:r>
            <w:proofErr w:type="spellEnd"/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Fahrer/Fahrerinnen</w:t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52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nach § 5 Absatz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1. - 4.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3.787,25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1. - 10. Jahr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16" w:rsidRPr="00F526D5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"\\\\tdl-04.tdl.local\\alle\\1tdl\\02-Aktenplan der TdL\\2-Arbeitnehmer\\06 Tarifpolitische Lage\\11 Lohnrunden\\2015\\21 Rundschreiben\\Tabellen 2015 und 2016.xlsx" "Pkw West - Anlage 8!Z141S5" \a \f 4 \h </w:instrText>
            </w:r>
            <w:r>
              <w:fldChar w:fldCharType="separate"/>
            </w: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3.688,37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5. - 8.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3.839,57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9. - 12.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3.915,20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11. - 15.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3.915,20</w:t>
            </w:r>
          </w:p>
        </w:tc>
      </w:tr>
      <w:tr w:rsidR="00FE2A16" w:rsidRPr="00F526D5" w:rsidTr="006E1834">
        <w:trPr>
          <w:trHeight w:val="402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6" w:rsidRPr="00F526D5" w:rsidRDefault="00FE2A16" w:rsidP="006E18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ab 13.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Pr="0031675B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75B">
              <w:rPr>
                <w:rFonts w:ascii="Arial" w:hAnsi="Arial" w:cs="Arial"/>
                <w:color w:val="000000"/>
                <w:sz w:val="20"/>
                <w:szCs w:val="20"/>
              </w:rPr>
              <w:t>3.990,80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2A16" w:rsidRPr="00F526D5" w:rsidRDefault="00FE2A16" w:rsidP="006E1834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6D5">
              <w:rPr>
                <w:rFonts w:ascii="Arial" w:hAnsi="Arial" w:cs="Arial"/>
                <w:color w:val="000000"/>
                <w:sz w:val="20"/>
                <w:szCs w:val="20"/>
              </w:rPr>
              <w:t>ab 16. Jahr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16" w:rsidRDefault="00FE2A16" w:rsidP="006E18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3.990,80</w:t>
            </w:r>
          </w:p>
        </w:tc>
      </w:tr>
    </w:tbl>
    <w:p w:rsidR="000C2E80" w:rsidRDefault="000C2E80" w:rsidP="003F167E">
      <w:bookmarkStart w:id="0" w:name="_GoBack"/>
      <w:bookmarkEnd w:id="0"/>
    </w:p>
    <w:sectPr w:rsidR="000C2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B2" w:rsidRDefault="00F82BB2" w:rsidP="00F82BB2">
      <w:r>
        <w:separator/>
      </w:r>
    </w:p>
  </w:endnote>
  <w:endnote w:type="continuationSeparator" w:id="0">
    <w:p w:rsidR="00F82BB2" w:rsidRDefault="00F82BB2" w:rsidP="00F8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B2" w:rsidRDefault="00F82B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B2" w:rsidRDefault="00F82BB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B2" w:rsidRDefault="00F82B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B2" w:rsidRDefault="00F82BB2" w:rsidP="00F82BB2">
      <w:r>
        <w:separator/>
      </w:r>
    </w:p>
  </w:footnote>
  <w:footnote w:type="continuationSeparator" w:id="0">
    <w:p w:rsidR="00F82BB2" w:rsidRDefault="00F82BB2" w:rsidP="00F8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B2" w:rsidRDefault="00F82B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B2" w:rsidRDefault="00F82B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B2" w:rsidRDefault="00F82B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5B93"/>
    <w:multiLevelType w:val="multilevel"/>
    <w:tmpl w:val="6C0A2718"/>
    <w:lvl w:ilvl="0">
      <w:start w:val="1"/>
      <w:numFmt w:val="upperRoman"/>
      <w:pStyle w:val="MeineGL2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16"/>
    <w:rsid w:val="000C2E80"/>
    <w:rsid w:val="0032340A"/>
    <w:rsid w:val="003F167E"/>
    <w:rsid w:val="0051081B"/>
    <w:rsid w:val="00560FEC"/>
    <w:rsid w:val="00B57185"/>
    <w:rsid w:val="00E817EF"/>
    <w:rsid w:val="00F82BB2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A16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1081B"/>
    <w:pPr>
      <w:keepNext/>
      <w:spacing w:before="360" w:after="120"/>
      <w:ind w:left="709" w:hanging="709"/>
      <w:outlineLvl w:val="0"/>
    </w:pPr>
    <w:rPr>
      <w:rFonts w:ascii="Arial" w:hAnsi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1081B"/>
    <w:pPr>
      <w:keepNext/>
      <w:spacing w:before="240" w:line="320" w:lineRule="exact"/>
      <w:ind w:left="709" w:hanging="709"/>
      <w:outlineLvl w:val="1"/>
    </w:pPr>
    <w:rPr>
      <w:rFonts w:ascii="Arial" w:hAnsi="Arial"/>
      <w:b/>
      <w:bCs/>
      <w:iCs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51081B"/>
    <w:pPr>
      <w:keepNext/>
      <w:spacing w:before="120" w:line="320" w:lineRule="exact"/>
      <w:ind w:left="709" w:hanging="709"/>
      <w:outlineLvl w:val="2"/>
    </w:pPr>
    <w:rPr>
      <w:rFonts w:ascii="Arial" w:hAnsi="Arial"/>
      <w:b/>
      <w:bCs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51081B"/>
    <w:pPr>
      <w:keepNext/>
      <w:spacing w:before="240" w:line="360" w:lineRule="exact"/>
      <w:ind w:left="709" w:hanging="709"/>
      <w:outlineLvl w:val="3"/>
    </w:pPr>
    <w:rPr>
      <w:rFonts w:ascii="Arial" w:hAnsi="Arial"/>
      <w:b/>
      <w:b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GL2">
    <w:name w:val="Meine GL2"/>
    <w:basedOn w:val="Listenabsatz"/>
    <w:qFormat/>
    <w:rsid w:val="0032340A"/>
    <w:pPr>
      <w:numPr>
        <w:numId w:val="1"/>
      </w:numPr>
      <w:spacing w:before="240" w:after="240" w:line="240" w:lineRule="auto"/>
      <w:jc w:val="both"/>
    </w:pPr>
    <w:rPr>
      <w:szCs w:val="24"/>
    </w:rPr>
  </w:style>
  <w:style w:type="paragraph" w:styleId="Listenabsatz">
    <w:name w:val="List Paragraph"/>
    <w:basedOn w:val="Standard"/>
    <w:uiPriority w:val="34"/>
    <w:qFormat/>
    <w:rsid w:val="0032340A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character" w:customStyle="1" w:styleId="berschrift3Zchn">
    <w:name w:val="Überschrift 3 Zchn"/>
    <w:link w:val="berschrift3"/>
    <w:rsid w:val="0051081B"/>
    <w:rPr>
      <w:rFonts w:eastAsia="Times New Roman" w:cs="Times New Roman"/>
      <w:b/>
      <w:bCs/>
      <w:szCs w:val="26"/>
    </w:rPr>
  </w:style>
  <w:style w:type="character" w:customStyle="1" w:styleId="berschrift1Zchn">
    <w:name w:val="Überschrift 1 Zchn"/>
    <w:link w:val="berschrift1"/>
    <w:rsid w:val="0051081B"/>
    <w:rPr>
      <w:rFonts w:eastAsia="Times New Roman" w:cs="Times New Roman"/>
      <w:b/>
      <w:bCs/>
      <w:kern w:val="32"/>
      <w:szCs w:val="32"/>
      <w:lang w:eastAsia="de-DE"/>
    </w:rPr>
  </w:style>
  <w:style w:type="character" w:customStyle="1" w:styleId="berschrift2Zchn">
    <w:name w:val="Überschrift 2 Zchn"/>
    <w:link w:val="berschrift2"/>
    <w:rsid w:val="0051081B"/>
    <w:rPr>
      <w:rFonts w:eastAsia="Times New Roman" w:cs="Times New Roman"/>
      <w:b/>
      <w:bCs/>
      <w:iCs/>
      <w:szCs w:val="28"/>
    </w:rPr>
  </w:style>
  <w:style w:type="character" w:customStyle="1" w:styleId="berschrift4Zchn">
    <w:name w:val="Überschrift 4 Zchn"/>
    <w:link w:val="berschrift4"/>
    <w:rsid w:val="0051081B"/>
    <w:rPr>
      <w:rFonts w:eastAsia="Times New Roman" w:cs="Times New Roman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rsid w:val="0051081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51081B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1081B"/>
    <w:pPr>
      <w:ind w:left="480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1081B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1081B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1081B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1081B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1081B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1081B"/>
    <w:pPr>
      <w:ind w:left="1920"/>
    </w:pPr>
    <w:rPr>
      <w:rFonts w:asciiTheme="minorHAnsi" w:hAnsi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82B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BB2"/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2B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BB2"/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A16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1081B"/>
    <w:pPr>
      <w:keepNext/>
      <w:spacing w:before="360" w:after="120"/>
      <w:ind w:left="709" w:hanging="709"/>
      <w:outlineLvl w:val="0"/>
    </w:pPr>
    <w:rPr>
      <w:rFonts w:ascii="Arial" w:hAnsi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1081B"/>
    <w:pPr>
      <w:keepNext/>
      <w:spacing w:before="240" w:line="320" w:lineRule="exact"/>
      <w:ind w:left="709" w:hanging="709"/>
      <w:outlineLvl w:val="1"/>
    </w:pPr>
    <w:rPr>
      <w:rFonts w:ascii="Arial" w:hAnsi="Arial"/>
      <w:b/>
      <w:bCs/>
      <w:iCs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51081B"/>
    <w:pPr>
      <w:keepNext/>
      <w:spacing w:before="120" w:line="320" w:lineRule="exact"/>
      <w:ind w:left="709" w:hanging="709"/>
      <w:outlineLvl w:val="2"/>
    </w:pPr>
    <w:rPr>
      <w:rFonts w:ascii="Arial" w:hAnsi="Arial"/>
      <w:b/>
      <w:bCs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51081B"/>
    <w:pPr>
      <w:keepNext/>
      <w:spacing w:before="240" w:line="360" w:lineRule="exact"/>
      <w:ind w:left="709" w:hanging="709"/>
      <w:outlineLvl w:val="3"/>
    </w:pPr>
    <w:rPr>
      <w:rFonts w:ascii="Arial" w:hAnsi="Arial"/>
      <w:b/>
      <w:b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GL2">
    <w:name w:val="Meine GL2"/>
    <w:basedOn w:val="Listenabsatz"/>
    <w:qFormat/>
    <w:rsid w:val="0032340A"/>
    <w:pPr>
      <w:numPr>
        <w:numId w:val="1"/>
      </w:numPr>
      <w:spacing w:before="240" w:after="240" w:line="240" w:lineRule="auto"/>
      <w:jc w:val="both"/>
    </w:pPr>
    <w:rPr>
      <w:szCs w:val="24"/>
    </w:rPr>
  </w:style>
  <w:style w:type="paragraph" w:styleId="Listenabsatz">
    <w:name w:val="List Paragraph"/>
    <w:basedOn w:val="Standard"/>
    <w:uiPriority w:val="34"/>
    <w:qFormat/>
    <w:rsid w:val="0032340A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character" w:customStyle="1" w:styleId="berschrift3Zchn">
    <w:name w:val="Überschrift 3 Zchn"/>
    <w:link w:val="berschrift3"/>
    <w:rsid w:val="0051081B"/>
    <w:rPr>
      <w:rFonts w:eastAsia="Times New Roman" w:cs="Times New Roman"/>
      <w:b/>
      <w:bCs/>
      <w:szCs w:val="26"/>
    </w:rPr>
  </w:style>
  <w:style w:type="character" w:customStyle="1" w:styleId="berschrift1Zchn">
    <w:name w:val="Überschrift 1 Zchn"/>
    <w:link w:val="berschrift1"/>
    <w:rsid w:val="0051081B"/>
    <w:rPr>
      <w:rFonts w:eastAsia="Times New Roman" w:cs="Times New Roman"/>
      <w:b/>
      <w:bCs/>
      <w:kern w:val="32"/>
      <w:szCs w:val="32"/>
      <w:lang w:eastAsia="de-DE"/>
    </w:rPr>
  </w:style>
  <w:style w:type="character" w:customStyle="1" w:styleId="berschrift2Zchn">
    <w:name w:val="Überschrift 2 Zchn"/>
    <w:link w:val="berschrift2"/>
    <w:rsid w:val="0051081B"/>
    <w:rPr>
      <w:rFonts w:eastAsia="Times New Roman" w:cs="Times New Roman"/>
      <w:b/>
      <w:bCs/>
      <w:iCs/>
      <w:szCs w:val="28"/>
    </w:rPr>
  </w:style>
  <w:style w:type="character" w:customStyle="1" w:styleId="berschrift4Zchn">
    <w:name w:val="Überschrift 4 Zchn"/>
    <w:link w:val="berschrift4"/>
    <w:rsid w:val="0051081B"/>
    <w:rPr>
      <w:rFonts w:eastAsia="Times New Roman" w:cs="Times New Roman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rsid w:val="0051081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51081B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1081B"/>
    <w:pPr>
      <w:ind w:left="480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1081B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1081B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1081B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1081B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1081B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1081B"/>
    <w:pPr>
      <w:ind w:left="1920"/>
    </w:pPr>
    <w:rPr>
      <w:rFonts w:asciiTheme="minorHAnsi" w:hAnsi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82B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BB2"/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2B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BB2"/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7E1BFC01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2015-04-15T05:22:00Z</dcterms:created>
  <dcterms:modified xsi:type="dcterms:W3CDTF">2015-04-15T05:22:00Z</dcterms:modified>
</cp:coreProperties>
</file>