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6E" w:rsidRPr="00FD676E" w:rsidRDefault="00FD676E" w:rsidP="00FD676E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FD676E">
        <w:rPr>
          <w:rFonts w:ascii="Arial" w:hAnsi="Arial" w:cs="Arial"/>
          <w:bCs/>
          <w:sz w:val="20"/>
          <w:szCs w:val="20"/>
        </w:rPr>
        <w:t>Universität Ulm | Tierforschungszentrum | 89081 Ulm | Germany</w:t>
      </w:r>
    </w:p>
    <w:p w:rsidR="00D42A11" w:rsidRDefault="00D42A11">
      <w:pPr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:rsidR="005C4AC5" w:rsidRPr="009C5D04" w:rsidRDefault="00D66A7C">
      <w:pPr>
        <w:pStyle w:val="berschrift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Information zum </w:t>
      </w:r>
      <w:r w:rsidR="00D94A0E" w:rsidRPr="009C5D04">
        <w:rPr>
          <w:rFonts w:ascii="Arial" w:hAnsi="Arial" w:cs="Arial"/>
          <w:color w:val="000000"/>
          <w:sz w:val="24"/>
          <w:szCs w:val="24"/>
        </w:rPr>
        <w:t xml:space="preserve">Versand </w:t>
      </w:r>
      <w:r w:rsidR="00B15734">
        <w:rPr>
          <w:rFonts w:ascii="Arial" w:hAnsi="Arial" w:cs="Arial"/>
          <w:color w:val="000000"/>
          <w:sz w:val="24"/>
          <w:szCs w:val="24"/>
        </w:rPr>
        <w:t>von Labornagern</w:t>
      </w:r>
      <w:r w:rsidR="009C5D04">
        <w:rPr>
          <w:rFonts w:ascii="Arial" w:hAnsi="Arial" w:cs="Arial"/>
          <w:color w:val="000000"/>
          <w:sz w:val="24"/>
          <w:szCs w:val="24"/>
        </w:rPr>
        <w:t xml:space="preserve"> </w:t>
      </w:r>
      <w:r w:rsidR="00D94A0E" w:rsidRPr="009C5D04">
        <w:rPr>
          <w:rFonts w:ascii="Arial" w:hAnsi="Arial" w:cs="Arial"/>
          <w:color w:val="000000"/>
          <w:sz w:val="24"/>
          <w:szCs w:val="24"/>
        </w:rPr>
        <w:t>durch Wissenschaftler</w:t>
      </w:r>
    </w:p>
    <w:p w:rsidR="00D94A0E" w:rsidRDefault="00D94A0E" w:rsidP="00D94A0E">
      <w:pPr>
        <w:rPr>
          <w:rFonts w:ascii="Arial" w:hAnsi="Arial" w:cs="Arial"/>
        </w:rPr>
      </w:pPr>
    </w:p>
    <w:p w:rsidR="00D94A0E" w:rsidRPr="009C5D04" w:rsidRDefault="00D94A0E" w:rsidP="00D94A0E">
      <w:pPr>
        <w:rPr>
          <w:rFonts w:ascii="Arial" w:hAnsi="Arial" w:cs="Arial"/>
          <w:sz w:val="20"/>
          <w:szCs w:val="20"/>
        </w:rPr>
      </w:pPr>
      <w:r w:rsidRPr="009C5D04">
        <w:rPr>
          <w:rFonts w:ascii="Arial" w:hAnsi="Arial" w:cs="Arial"/>
          <w:sz w:val="20"/>
          <w:szCs w:val="20"/>
        </w:rPr>
        <w:t>Das TFZ bietet die Organ</w:t>
      </w:r>
      <w:r w:rsidR="00EE76E5">
        <w:rPr>
          <w:rFonts w:ascii="Arial" w:hAnsi="Arial" w:cs="Arial"/>
          <w:sz w:val="20"/>
          <w:szCs w:val="20"/>
        </w:rPr>
        <w:t xml:space="preserve">isation von Tiertransporten an. </w:t>
      </w:r>
      <w:r w:rsidR="008A0CFF">
        <w:rPr>
          <w:rFonts w:ascii="Arial" w:hAnsi="Arial" w:cs="Arial"/>
          <w:sz w:val="20"/>
          <w:szCs w:val="20"/>
        </w:rPr>
        <w:t xml:space="preserve">Möchten Sie Ihre </w:t>
      </w:r>
      <w:r w:rsidR="00B15734" w:rsidRPr="00537588">
        <w:rPr>
          <w:rFonts w:ascii="Arial" w:hAnsi="Arial" w:cs="Arial"/>
          <w:sz w:val="20"/>
          <w:szCs w:val="20"/>
        </w:rPr>
        <w:t>Transporte</w:t>
      </w:r>
      <w:r w:rsidR="00FD676E" w:rsidRPr="00537588">
        <w:rPr>
          <w:rFonts w:ascii="Arial" w:hAnsi="Arial" w:cs="Arial"/>
          <w:sz w:val="20"/>
          <w:szCs w:val="20"/>
        </w:rPr>
        <w:t xml:space="preserve"> innerhalb Deutschlands</w:t>
      </w:r>
      <w:r w:rsidR="00B15734" w:rsidRPr="00537588">
        <w:rPr>
          <w:rFonts w:ascii="Arial" w:hAnsi="Arial" w:cs="Arial"/>
          <w:sz w:val="20"/>
          <w:szCs w:val="20"/>
        </w:rPr>
        <w:t xml:space="preserve"> </w:t>
      </w:r>
      <w:r w:rsidR="00B15734" w:rsidRPr="00EE76E5">
        <w:rPr>
          <w:rFonts w:ascii="Arial" w:hAnsi="Arial" w:cs="Arial"/>
          <w:b/>
          <w:sz w:val="20"/>
          <w:szCs w:val="20"/>
        </w:rPr>
        <w:t xml:space="preserve">selbst </w:t>
      </w:r>
      <w:r w:rsidRPr="00EE76E5">
        <w:rPr>
          <w:rFonts w:ascii="Arial" w:hAnsi="Arial" w:cs="Arial"/>
          <w:b/>
          <w:sz w:val="20"/>
          <w:szCs w:val="20"/>
        </w:rPr>
        <w:t>or</w:t>
      </w:r>
      <w:r w:rsidR="008A0CFF" w:rsidRPr="00EE76E5">
        <w:rPr>
          <w:rFonts w:ascii="Arial" w:hAnsi="Arial" w:cs="Arial"/>
          <w:b/>
          <w:sz w:val="20"/>
          <w:szCs w:val="20"/>
        </w:rPr>
        <w:t>ganisieren</w:t>
      </w:r>
      <w:r w:rsidR="00FD676E">
        <w:rPr>
          <w:rFonts w:ascii="Arial" w:hAnsi="Arial" w:cs="Arial"/>
          <w:sz w:val="20"/>
          <w:szCs w:val="20"/>
        </w:rPr>
        <w:t>,</w:t>
      </w:r>
      <w:r w:rsidR="008A0CFF">
        <w:rPr>
          <w:rFonts w:ascii="Arial" w:hAnsi="Arial" w:cs="Arial"/>
          <w:sz w:val="20"/>
          <w:szCs w:val="20"/>
        </w:rPr>
        <w:t xml:space="preserve"> </w:t>
      </w:r>
      <w:r w:rsidR="009C5D04">
        <w:rPr>
          <w:rFonts w:ascii="Arial" w:hAnsi="Arial" w:cs="Arial"/>
          <w:sz w:val="20"/>
          <w:szCs w:val="20"/>
        </w:rPr>
        <w:t xml:space="preserve">ist </w:t>
      </w:r>
      <w:r w:rsidR="008A0CFF">
        <w:rPr>
          <w:rFonts w:ascii="Arial" w:hAnsi="Arial" w:cs="Arial"/>
          <w:sz w:val="20"/>
          <w:szCs w:val="20"/>
        </w:rPr>
        <w:t xml:space="preserve">das TFZ </w:t>
      </w:r>
      <w:r w:rsidR="00774882">
        <w:rPr>
          <w:rFonts w:ascii="Arial" w:hAnsi="Arial" w:cs="Arial"/>
          <w:sz w:val="20"/>
          <w:szCs w:val="20"/>
        </w:rPr>
        <w:t xml:space="preserve">als Inhaber der </w:t>
      </w:r>
      <w:r w:rsidR="00FD676E">
        <w:rPr>
          <w:rFonts w:ascii="Arial" w:hAnsi="Arial" w:cs="Arial"/>
          <w:sz w:val="20"/>
          <w:szCs w:val="20"/>
        </w:rPr>
        <w:t xml:space="preserve">Erlaubnis </w:t>
      </w:r>
      <w:r w:rsidR="00774882">
        <w:rPr>
          <w:rFonts w:ascii="Arial" w:hAnsi="Arial" w:cs="Arial"/>
          <w:sz w:val="20"/>
          <w:szCs w:val="20"/>
        </w:rPr>
        <w:t xml:space="preserve">zur Haltung von Labortieren nach §11 </w:t>
      </w:r>
      <w:r w:rsidR="00924D98">
        <w:rPr>
          <w:rFonts w:ascii="Arial" w:hAnsi="Arial" w:cs="Arial"/>
          <w:sz w:val="20"/>
          <w:szCs w:val="20"/>
        </w:rPr>
        <w:t xml:space="preserve">TierSchG </w:t>
      </w:r>
      <w:r w:rsidR="009C5D04" w:rsidRPr="00B15734">
        <w:rPr>
          <w:rFonts w:ascii="Arial" w:hAnsi="Arial" w:cs="Arial"/>
          <w:sz w:val="20"/>
          <w:szCs w:val="20"/>
        </w:rPr>
        <w:t xml:space="preserve">vor </w:t>
      </w:r>
      <w:r w:rsidR="009C5D04">
        <w:rPr>
          <w:rFonts w:ascii="Arial" w:hAnsi="Arial" w:cs="Arial"/>
          <w:sz w:val="20"/>
          <w:szCs w:val="20"/>
        </w:rPr>
        <w:t>V</w:t>
      </w:r>
      <w:r w:rsidR="00D66A7C">
        <w:rPr>
          <w:rFonts w:ascii="Arial" w:hAnsi="Arial" w:cs="Arial"/>
          <w:sz w:val="20"/>
          <w:szCs w:val="20"/>
        </w:rPr>
        <w:t>eranlassung des Transports</w:t>
      </w:r>
      <w:r w:rsidR="00774882">
        <w:rPr>
          <w:rFonts w:ascii="Arial" w:hAnsi="Arial" w:cs="Arial"/>
          <w:sz w:val="20"/>
          <w:szCs w:val="20"/>
        </w:rPr>
        <w:t xml:space="preserve"> </w:t>
      </w:r>
      <w:r w:rsidR="00D66A7C">
        <w:rPr>
          <w:rFonts w:ascii="Arial" w:hAnsi="Arial" w:cs="Arial"/>
          <w:sz w:val="20"/>
          <w:szCs w:val="20"/>
        </w:rPr>
        <w:t>anhand</w:t>
      </w:r>
      <w:r w:rsidR="008A0CFF">
        <w:rPr>
          <w:rFonts w:ascii="Arial" w:hAnsi="Arial" w:cs="Arial"/>
          <w:sz w:val="20"/>
          <w:szCs w:val="20"/>
        </w:rPr>
        <w:t xml:space="preserve"> folgender</w:t>
      </w:r>
      <w:r w:rsidR="00774882">
        <w:rPr>
          <w:rFonts w:ascii="Arial" w:hAnsi="Arial" w:cs="Arial"/>
          <w:sz w:val="20"/>
          <w:szCs w:val="20"/>
        </w:rPr>
        <w:t xml:space="preserve"> </w:t>
      </w:r>
      <w:r w:rsidR="008A0CFF">
        <w:rPr>
          <w:rFonts w:ascii="Arial" w:hAnsi="Arial" w:cs="Arial"/>
          <w:sz w:val="20"/>
          <w:szCs w:val="20"/>
        </w:rPr>
        <w:t>Liste zu informieren</w:t>
      </w:r>
      <w:r w:rsidR="00EE76E5">
        <w:rPr>
          <w:rFonts w:ascii="Arial" w:hAnsi="Arial" w:cs="Arial"/>
          <w:sz w:val="20"/>
          <w:szCs w:val="20"/>
        </w:rPr>
        <w:t xml:space="preserve"> </w:t>
      </w:r>
      <w:r w:rsidR="00EE76E5" w:rsidRPr="00EE76E5">
        <w:rPr>
          <w:rFonts w:ascii="Arial" w:hAnsi="Arial" w:cs="Arial"/>
          <w:sz w:val="20"/>
          <w:szCs w:val="20"/>
        </w:rPr>
        <w:t>(</w:t>
      </w:r>
      <w:r w:rsidR="00EE76E5" w:rsidRPr="00EE76E5">
        <w:rPr>
          <w:rFonts w:ascii="Arial" w:hAnsi="Arial" w:cs="Arial"/>
          <w:b/>
          <w:sz w:val="20"/>
          <w:szCs w:val="20"/>
        </w:rPr>
        <w:t>Versand des ausgefüllten Formulars ins TFZ-Sekretariat</w:t>
      </w:r>
      <w:r w:rsidR="00EE76E5">
        <w:rPr>
          <w:rFonts w:ascii="Arial" w:hAnsi="Arial" w:cs="Arial"/>
          <w:sz w:val="20"/>
          <w:szCs w:val="20"/>
        </w:rPr>
        <w:t>)</w:t>
      </w:r>
      <w:r w:rsidR="008A0CFF">
        <w:rPr>
          <w:rFonts w:ascii="Arial" w:hAnsi="Arial" w:cs="Arial"/>
          <w:sz w:val="20"/>
          <w:szCs w:val="20"/>
        </w:rPr>
        <w:t>:</w:t>
      </w:r>
    </w:p>
    <w:p w:rsidR="00D94A0E" w:rsidRDefault="00D94A0E" w:rsidP="00D94A0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5605"/>
      </w:tblGrid>
      <w:tr w:rsidR="009C5D04" w:rsidRPr="00D545FB" w:rsidTr="00EE76E5">
        <w:tc>
          <w:tcPr>
            <w:tcW w:w="8613" w:type="dxa"/>
            <w:gridSpan w:val="2"/>
          </w:tcPr>
          <w:p w:rsidR="009C5D04" w:rsidRPr="00D545FB" w:rsidRDefault="009C5D04" w:rsidP="00D545FB">
            <w:pPr>
              <w:jc w:val="center"/>
              <w:rPr>
                <w:rFonts w:ascii="Arial" w:hAnsi="Arial" w:cs="Arial"/>
                <w:b/>
              </w:rPr>
            </w:pPr>
            <w:r w:rsidRPr="00D545FB">
              <w:rPr>
                <w:rFonts w:ascii="Arial" w:hAnsi="Arial" w:cs="Arial"/>
                <w:b/>
              </w:rPr>
              <w:t>Angaben zum Transporttermin</w:t>
            </w:r>
          </w:p>
        </w:tc>
      </w:tr>
      <w:tr w:rsidR="00CF18C2" w:rsidRPr="00D545FB" w:rsidTr="00EE76E5">
        <w:tc>
          <w:tcPr>
            <w:tcW w:w="3599" w:type="dxa"/>
          </w:tcPr>
          <w:p w:rsidR="00CF18C2" w:rsidRPr="00D545FB" w:rsidRDefault="00CF18C2" w:rsidP="00D94A0E">
            <w:pPr>
              <w:rPr>
                <w:rFonts w:ascii="Arial" w:hAnsi="Arial" w:cs="Arial"/>
              </w:rPr>
            </w:pPr>
            <w:r w:rsidRPr="00D545FB">
              <w:rPr>
                <w:rFonts w:ascii="Arial" w:hAnsi="Arial" w:cs="Arial"/>
              </w:rPr>
              <w:t>Transportdatum</w:t>
            </w:r>
          </w:p>
        </w:tc>
        <w:bookmarkStart w:id="1" w:name="Text1"/>
        <w:tc>
          <w:tcPr>
            <w:tcW w:w="5014" w:type="dxa"/>
          </w:tcPr>
          <w:p w:rsidR="00CF18C2" w:rsidRPr="00D545FB" w:rsidRDefault="00EF4567" w:rsidP="00D94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F18C2" w:rsidRPr="00D545FB" w:rsidTr="00EE76E5">
        <w:tc>
          <w:tcPr>
            <w:tcW w:w="3599" w:type="dxa"/>
          </w:tcPr>
          <w:p w:rsidR="00CF18C2" w:rsidRPr="00D545FB" w:rsidRDefault="00ED0449" w:rsidP="00D94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 Abholung</w:t>
            </w:r>
          </w:p>
        </w:tc>
        <w:bookmarkStart w:id="2" w:name="Text2"/>
        <w:tc>
          <w:tcPr>
            <w:tcW w:w="5014" w:type="dxa"/>
          </w:tcPr>
          <w:p w:rsidR="00CF18C2" w:rsidRPr="00D545FB" w:rsidRDefault="00EF4567" w:rsidP="00D94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C5D04" w:rsidRPr="00D545FB" w:rsidTr="00EE76E5">
        <w:tc>
          <w:tcPr>
            <w:tcW w:w="8613" w:type="dxa"/>
            <w:gridSpan w:val="2"/>
          </w:tcPr>
          <w:p w:rsidR="009C5D04" w:rsidRPr="00D545FB" w:rsidRDefault="009C5D04" w:rsidP="00D545FB">
            <w:pPr>
              <w:jc w:val="center"/>
              <w:rPr>
                <w:rFonts w:ascii="Arial" w:hAnsi="Arial" w:cs="Arial"/>
                <w:b/>
              </w:rPr>
            </w:pPr>
            <w:r w:rsidRPr="00D545FB">
              <w:rPr>
                <w:rFonts w:ascii="Arial" w:hAnsi="Arial" w:cs="Arial"/>
                <w:b/>
              </w:rPr>
              <w:t>Angaben zu den Tieren</w:t>
            </w:r>
          </w:p>
        </w:tc>
      </w:tr>
      <w:tr w:rsidR="00CF18C2" w:rsidRPr="00D545FB" w:rsidTr="00EE76E5">
        <w:tc>
          <w:tcPr>
            <w:tcW w:w="3599" w:type="dxa"/>
          </w:tcPr>
          <w:p w:rsidR="00CF18C2" w:rsidRPr="00D545FB" w:rsidRDefault="00CF18C2" w:rsidP="00D94A0E">
            <w:pPr>
              <w:rPr>
                <w:rFonts w:ascii="Arial" w:hAnsi="Arial" w:cs="Arial"/>
              </w:rPr>
            </w:pPr>
            <w:r w:rsidRPr="00D545FB">
              <w:rPr>
                <w:rFonts w:ascii="Arial" w:hAnsi="Arial" w:cs="Arial"/>
              </w:rPr>
              <w:t>Tierart/Stamm</w:t>
            </w:r>
          </w:p>
        </w:tc>
        <w:tc>
          <w:tcPr>
            <w:tcW w:w="5014" w:type="dxa"/>
          </w:tcPr>
          <w:p w:rsidR="00CF18C2" w:rsidRPr="00D545FB" w:rsidRDefault="00EF4567" w:rsidP="00D94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18C2" w:rsidRPr="00D545FB" w:rsidTr="00EE76E5">
        <w:tc>
          <w:tcPr>
            <w:tcW w:w="3599" w:type="dxa"/>
          </w:tcPr>
          <w:p w:rsidR="00CF18C2" w:rsidRPr="00D545FB" w:rsidRDefault="00CF18C2" w:rsidP="00D94A0E">
            <w:pPr>
              <w:rPr>
                <w:rFonts w:ascii="Arial" w:hAnsi="Arial" w:cs="Arial"/>
              </w:rPr>
            </w:pPr>
            <w:r w:rsidRPr="00D545FB">
              <w:rPr>
                <w:rFonts w:ascii="Arial" w:hAnsi="Arial" w:cs="Arial"/>
              </w:rPr>
              <w:t xml:space="preserve">GVO </w:t>
            </w:r>
            <w:r w:rsidR="002C78D9">
              <w:rPr>
                <w:rFonts w:ascii="Arial" w:hAnsi="Arial" w:cs="Arial"/>
              </w:rPr>
              <w:t xml:space="preserve">(S1) </w:t>
            </w:r>
            <w:r w:rsidRPr="00D545FB">
              <w:rPr>
                <w:rFonts w:ascii="Arial" w:hAnsi="Arial" w:cs="Arial"/>
              </w:rPr>
              <w:t>ja/nein</w:t>
            </w:r>
          </w:p>
        </w:tc>
        <w:tc>
          <w:tcPr>
            <w:tcW w:w="5014" w:type="dxa"/>
          </w:tcPr>
          <w:p w:rsidR="00CF18C2" w:rsidRPr="00D545FB" w:rsidRDefault="00EF4567" w:rsidP="00D94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18C2" w:rsidRPr="00D545FB" w:rsidTr="00EE76E5">
        <w:tc>
          <w:tcPr>
            <w:tcW w:w="3599" w:type="dxa"/>
          </w:tcPr>
          <w:p w:rsidR="00CF18C2" w:rsidRPr="00D545FB" w:rsidRDefault="00CF18C2" w:rsidP="00D94A0E">
            <w:pPr>
              <w:rPr>
                <w:rFonts w:ascii="Arial" w:hAnsi="Arial" w:cs="Arial"/>
              </w:rPr>
            </w:pPr>
            <w:r w:rsidRPr="00D545FB">
              <w:rPr>
                <w:rFonts w:ascii="Arial" w:hAnsi="Arial" w:cs="Arial"/>
              </w:rPr>
              <w:t>Anzahl</w:t>
            </w:r>
          </w:p>
        </w:tc>
        <w:tc>
          <w:tcPr>
            <w:tcW w:w="5014" w:type="dxa"/>
          </w:tcPr>
          <w:p w:rsidR="00CF18C2" w:rsidRPr="00D545FB" w:rsidRDefault="00EF4567" w:rsidP="00D94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18C2" w:rsidRPr="00D545FB" w:rsidTr="00EE76E5">
        <w:tc>
          <w:tcPr>
            <w:tcW w:w="3599" w:type="dxa"/>
          </w:tcPr>
          <w:p w:rsidR="00CF18C2" w:rsidRPr="00D545FB" w:rsidRDefault="00CF18C2" w:rsidP="00D94A0E">
            <w:pPr>
              <w:rPr>
                <w:rFonts w:ascii="Arial" w:hAnsi="Arial" w:cs="Arial"/>
              </w:rPr>
            </w:pPr>
            <w:r w:rsidRPr="00D545FB">
              <w:rPr>
                <w:rFonts w:ascii="Arial" w:hAnsi="Arial" w:cs="Arial"/>
              </w:rPr>
              <w:t>Alter</w:t>
            </w:r>
          </w:p>
        </w:tc>
        <w:tc>
          <w:tcPr>
            <w:tcW w:w="5014" w:type="dxa"/>
          </w:tcPr>
          <w:p w:rsidR="00CF18C2" w:rsidRPr="00D545FB" w:rsidRDefault="00EF4567" w:rsidP="00D94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18C2" w:rsidRPr="00D545FB" w:rsidTr="00EE76E5">
        <w:tc>
          <w:tcPr>
            <w:tcW w:w="3599" w:type="dxa"/>
          </w:tcPr>
          <w:p w:rsidR="00CF18C2" w:rsidRPr="00D545FB" w:rsidRDefault="00CF18C2" w:rsidP="00D94A0E">
            <w:pPr>
              <w:rPr>
                <w:rFonts w:ascii="Arial" w:hAnsi="Arial" w:cs="Arial"/>
              </w:rPr>
            </w:pPr>
            <w:r w:rsidRPr="00D545FB">
              <w:rPr>
                <w:rFonts w:ascii="Arial" w:hAnsi="Arial" w:cs="Arial"/>
              </w:rPr>
              <w:t>Geschlecht</w:t>
            </w:r>
          </w:p>
        </w:tc>
        <w:tc>
          <w:tcPr>
            <w:tcW w:w="5014" w:type="dxa"/>
          </w:tcPr>
          <w:p w:rsidR="00CF18C2" w:rsidRPr="00D545FB" w:rsidRDefault="00EF4567" w:rsidP="00D94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C5D04" w:rsidRPr="00D545FB" w:rsidTr="00EE76E5">
        <w:tc>
          <w:tcPr>
            <w:tcW w:w="8613" w:type="dxa"/>
            <w:gridSpan w:val="2"/>
          </w:tcPr>
          <w:p w:rsidR="009C5D04" w:rsidRPr="00D545FB" w:rsidRDefault="009C5D04" w:rsidP="00D545FB">
            <w:pPr>
              <w:jc w:val="center"/>
              <w:rPr>
                <w:rFonts w:ascii="Arial" w:hAnsi="Arial" w:cs="Arial"/>
                <w:b/>
              </w:rPr>
            </w:pPr>
            <w:r w:rsidRPr="00D545FB">
              <w:rPr>
                <w:rFonts w:ascii="Arial" w:hAnsi="Arial" w:cs="Arial"/>
                <w:b/>
              </w:rPr>
              <w:t>Angaben zum Absender</w:t>
            </w:r>
          </w:p>
        </w:tc>
      </w:tr>
      <w:tr w:rsidR="00CF18C2" w:rsidRPr="00D545FB" w:rsidTr="00EE76E5">
        <w:tc>
          <w:tcPr>
            <w:tcW w:w="3599" w:type="dxa"/>
          </w:tcPr>
          <w:p w:rsidR="00CF18C2" w:rsidRPr="00D545FB" w:rsidRDefault="00CF18C2" w:rsidP="00CF18C2">
            <w:pPr>
              <w:rPr>
                <w:rFonts w:ascii="Arial" w:hAnsi="Arial" w:cs="Arial"/>
              </w:rPr>
            </w:pPr>
            <w:r w:rsidRPr="00D545FB">
              <w:rPr>
                <w:rFonts w:ascii="Arial" w:hAnsi="Arial" w:cs="Arial"/>
              </w:rPr>
              <w:t>Adresse Versender</w:t>
            </w:r>
          </w:p>
        </w:tc>
        <w:tc>
          <w:tcPr>
            <w:tcW w:w="5014" w:type="dxa"/>
          </w:tcPr>
          <w:p w:rsidR="009C5D04" w:rsidRPr="00D545FB" w:rsidRDefault="00EF4567" w:rsidP="00EF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F18C2" w:rsidRPr="00D545FB" w:rsidTr="00EE76E5">
        <w:tc>
          <w:tcPr>
            <w:tcW w:w="3599" w:type="dxa"/>
          </w:tcPr>
          <w:p w:rsidR="00CF18C2" w:rsidRPr="00D545FB" w:rsidRDefault="00CF18C2" w:rsidP="00D94A0E">
            <w:pPr>
              <w:rPr>
                <w:rFonts w:ascii="Arial" w:hAnsi="Arial" w:cs="Arial"/>
              </w:rPr>
            </w:pPr>
            <w:r w:rsidRPr="00D545FB">
              <w:rPr>
                <w:rFonts w:ascii="Arial" w:hAnsi="Arial" w:cs="Arial"/>
              </w:rPr>
              <w:t>Verantwortliche Person</w:t>
            </w:r>
          </w:p>
        </w:tc>
        <w:tc>
          <w:tcPr>
            <w:tcW w:w="5014" w:type="dxa"/>
          </w:tcPr>
          <w:p w:rsidR="00CF18C2" w:rsidRPr="00D545FB" w:rsidRDefault="00EF4567" w:rsidP="00D94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F18C2" w:rsidRPr="00D545FB" w:rsidTr="00EE76E5">
        <w:tc>
          <w:tcPr>
            <w:tcW w:w="3599" w:type="dxa"/>
          </w:tcPr>
          <w:p w:rsidR="00CF18C2" w:rsidRPr="00D545FB" w:rsidRDefault="00CF18C2" w:rsidP="00D94A0E">
            <w:pPr>
              <w:rPr>
                <w:rFonts w:ascii="Arial" w:hAnsi="Arial" w:cs="Arial"/>
              </w:rPr>
            </w:pPr>
            <w:r w:rsidRPr="00D545FB">
              <w:rPr>
                <w:rFonts w:ascii="Arial" w:hAnsi="Arial" w:cs="Arial"/>
              </w:rPr>
              <w:t>„Notfalltelefon“ Absender</w:t>
            </w:r>
          </w:p>
        </w:tc>
        <w:tc>
          <w:tcPr>
            <w:tcW w:w="5014" w:type="dxa"/>
          </w:tcPr>
          <w:p w:rsidR="00CF18C2" w:rsidRPr="00D545FB" w:rsidRDefault="00EF4567" w:rsidP="00D94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C5D04" w:rsidRPr="00D545FB" w:rsidTr="00EE76E5">
        <w:tc>
          <w:tcPr>
            <w:tcW w:w="8613" w:type="dxa"/>
            <w:gridSpan w:val="2"/>
          </w:tcPr>
          <w:p w:rsidR="009C5D04" w:rsidRPr="00D545FB" w:rsidRDefault="009C5D04" w:rsidP="00D545FB">
            <w:pPr>
              <w:jc w:val="center"/>
              <w:rPr>
                <w:rFonts w:ascii="Arial" w:hAnsi="Arial" w:cs="Arial"/>
                <w:b/>
              </w:rPr>
            </w:pPr>
            <w:r w:rsidRPr="00D545FB">
              <w:rPr>
                <w:rFonts w:ascii="Arial" w:hAnsi="Arial" w:cs="Arial"/>
                <w:b/>
              </w:rPr>
              <w:t>Angaben zum Empfänger</w:t>
            </w:r>
          </w:p>
        </w:tc>
      </w:tr>
      <w:tr w:rsidR="00CF18C2" w:rsidRPr="00D545FB" w:rsidTr="00EE76E5">
        <w:tc>
          <w:tcPr>
            <w:tcW w:w="3599" w:type="dxa"/>
          </w:tcPr>
          <w:p w:rsidR="00CF18C2" w:rsidRPr="00D545FB" w:rsidRDefault="00CF18C2" w:rsidP="00D94A0E">
            <w:pPr>
              <w:rPr>
                <w:rFonts w:ascii="Arial" w:hAnsi="Arial" w:cs="Arial"/>
              </w:rPr>
            </w:pPr>
            <w:r w:rsidRPr="00D545FB">
              <w:rPr>
                <w:rFonts w:ascii="Arial" w:hAnsi="Arial" w:cs="Arial"/>
              </w:rPr>
              <w:t>Adresse Empfänger</w:t>
            </w:r>
          </w:p>
        </w:tc>
        <w:tc>
          <w:tcPr>
            <w:tcW w:w="5014" w:type="dxa"/>
          </w:tcPr>
          <w:p w:rsidR="00D66A7C" w:rsidRPr="00D545FB" w:rsidRDefault="00EF4567" w:rsidP="00EF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F18C2" w:rsidRPr="00D545FB" w:rsidTr="00EE76E5">
        <w:tc>
          <w:tcPr>
            <w:tcW w:w="3599" w:type="dxa"/>
          </w:tcPr>
          <w:p w:rsidR="00CF18C2" w:rsidRPr="00FD676E" w:rsidRDefault="00CF18C2" w:rsidP="00D94A0E">
            <w:pPr>
              <w:rPr>
                <w:rFonts w:ascii="Arial" w:hAnsi="Arial" w:cs="Arial"/>
                <w:highlight w:val="yellow"/>
              </w:rPr>
            </w:pPr>
            <w:r w:rsidRPr="009636E0">
              <w:rPr>
                <w:rFonts w:ascii="Arial" w:hAnsi="Arial" w:cs="Arial"/>
              </w:rPr>
              <w:t>Verantwortliche Person</w:t>
            </w:r>
          </w:p>
        </w:tc>
        <w:tc>
          <w:tcPr>
            <w:tcW w:w="5014" w:type="dxa"/>
          </w:tcPr>
          <w:p w:rsidR="00CF18C2" w:rsidRPr="00D545FB" w:rsidRDefault="00EF4567" w:rsidP="00D94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F18C2" w:rsidRPr="00D545FB" w:rsidTr="00EE76E5">
        <w:tc>
          <w:tcPr>
            <w:tcW w:w="3599" w:type="dxa"/>
          </w:tcPr>
          <w:p w:rsidR="00CF18C2" w:rsidRPr="00D545FB" w:rsidRDefault="00CF18C2" w:rsidP="00D94A0E">
            <w:pPr>
              <w:rPr>
                <w:rFonts w:ascii="Arial" w:hAnsi="Arial" w:cs="Arial"/>
              </w:rPr>
            </w:pPr>
            <w:r w:rsidRPr="00D545FB">
              <w:rPr>
                <w:rFonts w:ascii="Arial" w:hAnsi="Arial" w:cs="Arial"/>
              </w:rPr>
              <w:t>„Notfalltelefon“ Empfänger</w:t>
            </w:r>
          </w:p>
        </w:tc>
        <w:bookmarkStart w:id="7" w:name="Text7"/>
        <w:tc>
          <w:tcPr>
            <w:tcW w:w="5014" w:type="dxa"/>
          </w:tcPr>
          <w:p w:rsidR="00CF18C2" w:rsidRPr="00D545FB" w:rsidRDefault="00EF4567" w:rsidP="00D94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C5D04" w:rsidRPr="00D545FB" w:rsidTr="00EE76E5">
        <w:tc>
          <w:tcPr>
            <w:tcW w:w="8613" w:type="dxa"/>
            <w:gridSpan w:val="2"/>
          </w:tcPr>
          <w:p w:rsidR="009C5D04" w:rsidRPr="00D545FB" w:rsidRDefault="009C5D04" w:rsidP="00D545FB">
            <w:pPr>
              <w:jc w:val="center"/>
              <w:rPr>
                <w:rFonts w:ascii="Arial" w:hAnsi="Arial" w:cs="Arial"/>
                <w:b/>
              </w:rPr>
            </w:pPr>
            <w:r w:rsidRPr="00D545FB">
              <w:rPr>
                <w:rFonts w:ascii="Arial" w:hAnsi="Arial" w:cs="Arial"/>
                <w:b/>
              </w:rPr>
              <w:t>Angaben zum Transportunternehmen</w:t>
            </w:r>
          </w:p>
        </w:tc>
      </w:tr>
      <w:tr w:rsidR="00CF18C2" w:rsidRPr="00D545FB" w:rsidTr="00EE76E5">
        <w:tc>
          <w:tcPr>
            <w:tcW w:w="3599" w:type="dxa"/>
          </w:tcPr>
          <w:p w:rsidR="00CF18C2" w:rsidRPr="00D545FB" w:rsidRDefault="00CF18C2" w:rsidP="00D94A0E">
            <w:pPr>
              <w:rPr>
                <w:rFonts w:ascii="Arial" w:hAnsi="Arial" w:cs="Arial"/>
              </w:rPr>
            </w:pPr>
            <w:r w:rsidRPr="00D545FB">
              <w:rPr>
                <w:rFonts w:ascii="Arial" w:hAnsi="Arial" w:cs="Arial"/>
              </w:rPr>
              <w:t>Adresse Transporteur</w:t>
            </w:r>
          </w:p>
        </w:tc>
        <w:tc>
          <w:tcPr>
            <w:tcW w:w="5014" w:type="dxa"/>
          </w:tcPr>
          <w:p w:rsidR="009C5D04" w:rsidRPr="00D545FB" w:rsidRDefault="00EF4567" w:rsidP="00EF4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F18C2" w:rsidRPr="00D545FB" w:rsidTr="00EE76E5">
        <w:tc>
          <w:tcPr>
            <w:tcW w:w="3599" w:type="dxa"/>
          </w:tcPr>
          <w:p w:rsidR="00CF18C2" w:rsidRPr="00D545FB" w:rsidRDefault="00CF18C2" w:rsidP="00D94A0E">
            <w:pPr>
              <w:rPr>
                <w:rFonts w:ascii="Arial" w:hAnsi="Arial" w:cs="Arial"/>
              </w:rPr>
            </w:pPr>
            <w:r w:rsidRPr="00D545FB">
              <w:rPr>
                <w:rFonts w:ascii="Arial" w:hAnsi="Arial" w:cs="Arial"/>
              </w:rPr>
              <w:t>Telefon Transporteur</w:t>
            </w:r>
          </w:p>
        </w:tc>
        <w:bookmarkStart w:id="9" w:name="Text9"/>
        <w:tc>
          <w:tcPr>
            <w:tcW w:w="5014" w:type="dxa"/>
          </w:tcPr>
          <w:p w:rsidR="00CF18C2" w:rsidRPr="00D545FB" w:rsidRDefault="00EF4567" w:rsidP="00D94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D94A0E" w:rsidRDefault="00D94A0E" w:rsidP="00D94A0E">
      <w:pPr>
        <w:rPr>
          <w:rFonts w:ascii="Arial" w:hAnsi="Arial" w:cs="Arial"/>
        </w:rPr>
      </w:pPr>
    </w:p>
    <w:p w:rsidR="00CF18C2" w:rsidRDefault="00CF18C2" w:rsidP="00D94A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9C5D04">
        <w:rPr>
          <w:rFonts w:ascii="Arial" w:hAnsi="Arial" w:cs="Arial"/>
        </w:rPr>
        <w:t xml:space="preserve">Verpackung der Tiere am TFZ erfolgt durch: </w:t>
      </w:r>
    </w:p>
    <w:p w:rsidR="009C5D04" w:rsidRDefault="009C5D04" w:rsidP="00D94A0E">
      <w:pPr>
        <w:rPr>
          <w:rFonts w:ascii="Arial" w:hAnsi="Arial" w:cs="Arial"/>
        </w:rPr>
      </w:pPr>
    </w:p>
    <w:p w:rsidR="009C5D04" w:rsidRDefault="00EF4567" w:rsidP="00D94A0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9C5D04" w:rsidRDefault="009C5D04" w:rsidP="00D94A0E">
      <w:pPr>
        <w:rPr>
          <w:rFonts w:ascii="Arial" w:hAnsi="Arial" w:cs="Arial"/>
        </w:rPr>
      </w:pPr>
      <w:r>
        <w:rPr>
          <w:rFonts w:ascii="Arial" w:hAnsi="Arial" w:cs="Arial"/>
        </w:rPr>
        <w:t>(Name/Abteilung)</w:t>
      </w:r>
    </w:p>
    <w:p w:rsidR="009C5D04" w:rsidRDefault="009C5D04" w:rsidP="00D94A0E">
      <w:pPr>
        <w:rPr>
          <w:rFonts w:ascii="Arial" w:hAnsi="Arial" w:cs="Arial"/>
        </w:rPr>
      </w:pPr>
    </w:p>
    <w:p w:rsidR="00CF18C2" w:rsidRDefault="00CF18C2" w:rsidP="00FD676E">
      <w:pPr>
        <w:rPr>
          <w:rFonts w:ascii="Arial" w:hAnsi="Arial" w:cs="Arial"/>
        </w:rPr>
      </w:pPr>
      <w:r>
        <w:rPr>
          <w:rFonts w:ascii="Arial" w:hAnsi="Arial" w:cs="Arial"/>
        </w:rPr>
        <w:t>Der Versender bestä</w:t>
      </w:r>
      <w:r w:rsidR="008A0CFF">
        <w:rPr>
          <w:rFonts w:ascii="Arial" w:hAnsi="Arial" w:cs="Arial"/>
        </w:rPr>
        <w:t xml:space="preserve">tigt, dass die Tiere </w:t>
      </w:r>
      <w:r>
        <w:rPr>
          <w:rFonts w:ascii="Arial" w:hAnsi="Arial" w:cs="Arial"/>
        </w:rPr>
        <w:t>transportfähig sind</w:t>
      </w:r>
      <w:r w:rsidR="009C5D04">
        <w:rPr>
          <w:rFonts w:ascii="Arial" w:hAnsi="Arial" w:cs="Arial"/>
        </w:rPr>
        <w:t xml:space="preserve"> </w:t>
      </w:r>
      <w:r w:rsidR="008A0CFF">
        <w:rPr>
          <w:rFonts w:ascii="Arial" w:hAnsi="Arial" w:cs="Arial"/>
        </w:rPr>
        <w:t xml:space="preserve">und die Transportbestimmungen (s.u.) </w:t>
      </w:r>
      <w:r w:rsidR="009C5D04">
        <w:rPr>
          <w:rFonts w:ascii="Arial" w:hAnsi="Arial" w:cs="Arial"/>
        </w:rPr>
        <w:t>eingehalten werden:</w:t>
      </w:r>
    </w:p>
    <w:p w:rsidR="009C5D04" w:rsidRDefault="009C5D04" w:rsidP="00D94A0E">
      <w:pPr>
        <w:rPr>
          <w:rFonts w:ascii="Arial" w:hAnsi="Arial" w:cs="Arial"/>
        </w:rPr>
      </w:pPr>
    </w:p>
    <w:p w:rsidR="009C5D04" w:rsidRDefault="00EF4567" w:rsidP="00D94A0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 </w:t>
      </w:r>
      <w:r w:rsidR="009C5D04">
        <w:rPr>
          <w:rFonts w:ascii="Arial" w:hAnsi="Arial" w:cs="Arial"/>
        </w:rPr>
        <w:t>…………………………………………………………………………………</w:t>
      </w:r>
    </w:p>
    <w:p w:rsidR="00FD676E" w:rsidRDefault="009C5D04" w:rsidP="00D94A0E">
      <w:pPr>
        <w:rPr>
          <w:rFonts w:ascii="Arial" w:hAnsi="Arial" w:cs="Arial"/>
        </w:rPr>
      </w:pPr>
      <w:r>
        <w:rPr>
          <w:rFonts w:ascii="Arial" w:hAnsi="Arial" w:cs="Arial"/>
        </w:rPr>
        <w:t>(Ort/ Datum/ Name)</w:t>
      </w:r>
    </w:p>
    <w:p w:rsidR="009C5D04" w:rsidRPr="00EE76E5" w:rsidRDefault="00FD676E" w:rsidP="00FD67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br w:type="page"/>
      </w:r>
      <w:r w:rsidR="008A0CFF" w:rsidRPr="00EE76E5">
        <w:rPr>
          <w:rFonts w:ascii="Arial" w:hAnsi="Arial" w:cs="Arial"/>
          <w:b/>
          <w:sz w:val="20"/>
          <w:szCs w:val="20"/>
          <w:u w:val="single"/>
        </w:rPr>
        <w:lastRenderedPageBreak/>
        <w:t>Transportbestimmungen</w:t>
      </w:r>
      <w:r w:rsidR="009C5D04" w:rsidRPr="00EE76E5">
        <w:rPr>
          <w:rFonts w:ascii="Arial" w:hAnsi="Arial" w:cs="Arial"/>
          <w:b/>
          <w:sz w:val="20"/>
          <w:szCs w:val="20"/>
        </w:rPr>
        <w:t>:</w:t>
      </w:r>
    </w:p>
    <w:p w:rsidR="009C5D04" w:rsidRPr="00D66A7C" w:rsidRDefault="009C5D04" w:rsidP="009C5D04">
      <w:pPr>
        <w:widowControl w:val="0"/>
        <w:rPr>
          <w:rFonts w:ascii="Arial" w:hAnsi="Arial" w:cs="Arial"/>
          <w:sz w:val="20"/>
          <w:szCs w:val="20"/>
        </w:rPr>
      </w:pPr>
    </w:p>
    <w:p w:rsidR="009C5D04" w:rsidRDefault="009C5D04" w:rsidP="009C5D04">
      <w:pPr>
        <w:widowControl w:val="0"/>
        <w:rPr>
          <w:rFonts w:ascii="Arial" w:hAnsi="Arial" w:cs="Arial"/>
          <w:sz w:val="20"/>
          <w:szCs w:val="20"/>
        </w:rPr>
      </w:pPr>
      <w:r w:rsidRPr="00D66A7C">
        <w:rPr>
          <w:rFonts w:ascii="Arial" w:hAnsi="Arial" w:cs="Arial"/>
          <w:sz w:val="20"/>
          <w:szCs w:val="20"/>
        </w:rPr>
        <w:t>Der Versand der Hygienezeugnisse erfolgt rechtzeitig vor dem Versand der Tiere.</w:t>
      </w:r>
    </w:p>
    <w:p w:rsidR="00FD676E" w:rsidRDefault="00FD676E" w:rsidP="009C5D04">
      <w:pPr>
        <w:widowControl w:val="0"/>
        <w:rPr>
          <w:rFonts w:ascii="Arial" w:hAnsi="Arial" w:cs="Arial"/>
          <w:sz w:val="20"/>
          <w:szCs w:val="20"/>
        </w:rPr>
      </w:pPr>
    </w:p>
    <w:p w:rsidR="008A0CFF" w:rsidRPr="00D66A7C" w:rsidRDefault="008A0CFF" w:rsidP="009C5D04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annehmen</w:t>
      </w:r>
      <w:r w:rsidR="002C78D9">
        <w:rPr>
          <w:rFonts w:ascii="Arial" w:hAnsi="Arial" w:cs="Arial"/>
          <w:sz w:val="20"/>
          <w:szCs w:val="20"/>
        </w:rPr>
        <w:t>de Institution ist bereit und berechtigt, die Tiere anzunehmen. E</w:t>
      </w:r>
      <w:r>
        <w:rPr>
          <w:rFonts w:ascii="Arial" w:hAnsi="Arial" w:cs="Arial"/>
          <w:sz w:val="20"/>
          <w:szCs w:val="20"/>
        </w:rPr>
        <w:t xml:space="preserve">ine Haltungserlaubnis nach §11 </w:t>
      </w:r>
      <w:r w:rsidR="00FD676E">
        <w:rPr>
          <w:rFonts w:ascii="Arial" w:hAnsi="Arial" w:cs="Arial"/>
          <w:sz w:val="20"/>
          <w:szCs w:val="20"/>
        </w:rPr>
        <w:t xml:space="preserve">TierSchG </w:t>
      </w:r>
      <w:r w:rsidR="002C78D9">
        <w:rPr>
          <w:rFonts w:ascii="Arial" w:hAnsi="Arial" w:cs="Arial"/>
          <w:sz w:val="20"/>
          <w:szCs w:val="20"/>
        </w:rPr>
        <w:t xml:space="preserve">muss </w:t>
      </w:r>
      <w:r>
        <w:rPr>
          <w:rFonts w:ascii="Arial" w:hAnsi="Arial" w:cs="Arial"/>
          <w:sz w:val="20"/>
          <w:szCs w:val="20"/>
        </w:rPr>
        <w:t>vorliegen</w:t>
      </w:r>
      <w:r w:rsidR="00FD676E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im Falle von GVOs zusätzlich eine Erlaubnis zum Halten gentechnisch veränderter </w:t>
      </w:r>
      <w:r w:rsidR="00FD676E">
        <w:rPr>
          <w:rFonts w:ascii="Arial" w:hAnsi="Arial" w:cs="Arial"/>
          <w:sz w:val="20"/>
          <w:szCs w:val="20"/>
        </w:rPr>
        <w:t>Tiere</w:t>
      </w:r>
      <w:r w:rsidR="002C78D9">
        <w:rPr>
          <w:rFonts w:ascii="Arial" w:hAnsi="Arial" w:cs="Arial"/>
          <w:sz w:val="20"/>
          <w:szCs w:val="20"/>
        </w:rPr>
        <w:t>.</w:t>
      </w:r>
    </w:p>
    <w:p w:rsidR="00FD676E" w:rsidRDefault="00FD676E" w:rsidP="009C5D04">
      <w:pPr>
        <w:widowControl w:val="0"/>
        <w:rPr>
          <w:rFonts w:ascii="Arial" w:hAnsi="Arial" w:cs="Arial"/>
          <w:sz w:val="20"/>
          <w:szCs w:val="20"/>
        </w:rPr>
      </w:pPr>
    </w:p>
    <w:p w:rsidR="009C5D04" w:rsidRPr="00924D98" w:rsidRDefault="009C5D04" w:rsidP="009C5D04">
      <w:pPr>
        <w:widowControl w:val="0"/>
        <w:rPr>
          <w:rFonts w:ascii="Arial" w:hAnsi="Arial" w:cs="Arial"/>
          <w:sz w:val="20"/>
          <w:szCs w:val="20"/>
        </w:rPr>
      </w:pPr>
      <w:r w:rsidRPr="00D66A7C">
        <w:rPr>
          <w:rFonts w:ascii="Arial" w:hAnsi="Arial" w:cs="Arial"/>
          <w:sz w:val="20"/>
          <w:szCs w:val="20"/>
        </w:rPr>
        <w:t xml:space="preserve">Die Tiere müssen transportfähig sein. Der Versand von kranken oder hochtragenden Tieren ist nicht </w:t>
      </w:r>
      <w:r w:rsidRPr="00537588">
        <w:rPr>
          <w:rFonts w:ascii="Arial" w:hAnsi="Arial" w:cs="Arial"/>
          <w:sz w:val="20"/>
          <w:szCs w:val="20"/>
        </w:rPr>
        <w:t>zulässig!</w:t>
      </w:r>
      <w:r w:rsidR="002C78D9" w:rsidRPr="00537588">
        <w:rPr>
          <w:rFonts w:ascii="Arial" w:hAnsi="Arial" w:cs="Arial"/>
          <w:sz w:val="20"/>
          <w:szCs w:val="20"/>
        </w:rPr>
        <w:t xml:space="preserve"> Ausnahmen, z.B. Versand vorbehandelter Tiere, sind nur im Rahmen genehmigter Versuche</w:t>
      </w:r>
      <w:r w:rsidR="00FD676E" w:rsidRPr="00537588">
        <w:rPr>
          <w:rFonts w:ascii="Arial" w:hAnsi="Arial" w:cs="Arial"/>
          <w:sz w:val="20"/>
          <w:szCs w:val="20"/>
        </w:rPr>
        <w:t xml:space="preserve"> und nur nach Rücksprache mit den jeweiligen TierSchB</w:t>
      </w:r>
      <w:r w:rsidR="002C78D9" w:rsidRPr="00537588">
        <w:rPr>
          <w:rFonts w:ascii="Arial" w:hAnsi="Arial" w:cs="Arial"/>
          <w:sz w:val="20"/>
          <w:szCs w:val="20"/>
        </w:rPr>
        <w:t xml:space="preserve"> zulässig.</w:t>
      </w:r>
    </w:p>
    <w:p w:rsidR="00FD676E" w:rsidRDefault="00FD676E" w:rsidP="009C5D04">
      <w:pPr>
        <w:widowControl w:val="0"/>
        <w:rPr>
          <w:rFonts w:ascii="Arial" w:hAnsi="Arial" w:cs="Arial"/>
          <w:sz w:val="20"/>
          <w:szCs w:val="20"/>
        </w:rPr>
      </w:pPr>
    </w:p>
    <w:p w:rsidR="009C5D04" w:rsidRDefault="008A0CFF" w:rsidP="00537588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Transportboxen werden </w:t>
      </w:r>
      <w:r w:rsidR="002C78D9">
        <w:rPr>
          <w:rFonts w:ascii="Arial" w:hAnsi="Arial" w:cs="Arial"/>
          <w:sz w:val="20"/>
          <w:szCs w:val="20"/>
        </w:rPr>
        <w:t xml:space="preserve">ausschließlich </w:t>
      </w:r>
      <w:r>
        <w:rPr>
          <w:rFonts w:ascii="Arial" w:hAnsi="Arial" w:cs="Arial"/>
          <w:sz w:val="20"/>
          <w:szCs w:val="20"/>
        </w:rPr>
        <w:t>über das TFZ bezogen, inklusi</w:t>
      </w:r>
      <w:r w:rsidR="00B941E9">
        <w:rPr>
          <w:rFonts w:ascii="Arial" w:hAnsi="Arial" w:cs="Arial"/>
          <w:sz w:val="20"/>
          <w:szCs w:val="20"/>
        </w:rPr>
        <w:t>ve der zugehörigen Ausstattung.</w:t>
      </w:r>
    </w:p>
    <w:p w:rsidR="008A0CFF" w:rsidRPr="00FD676E" w:rsidRDefault="002C78D9" w:rsidP="00537588">
      <w:pPr>
        <w:widowControl w:val="0"/>
        <w:rPr>
          <w:rFonts w:ascii="Arial" w:hAnsi="Arial" w:cs="Arial"/>
          <w:sz w:val="20"/>
          <w:szCs w:val="20"/>
        </w:rPr>
      </w:pPr>
      <w:r w:rsidRPr="00FD676E">
        <w:rPr>
          <w:rFonts w:ascii="Arial" w:hAnsi="Arial" w:cs="Arial"/>
          <w:sz w:val="20"/>
          <w:szCs w:val="20"/>
        </w:rPr>
        <w:t>Die Vorbereitung der Transportboxen und das Einbringen der Tiere erfolgt durch die Tierpfleger des TFZ.</w:t>
      </w:r>
    </w:p>
    <w:p w:rsidR="009C5D04" w:rsidRPr="00FD676E" w:rsidRDefault="009C5D04" w:rsidP="00537588">
      <w:pPr>
        <w:widowControl w:val="0"/>
        <w:rPr>
          <w:rFonts w:ascii="Arial" w:hAnsi="Arial" w:cs="Arial"/>
          <w:sz w:val="20"/>
          <w:szCs w:val="20"/>
        </w:rPr>
      </w:pPr>
      <w:r w:rsidRPr="00FD676E">
        <w:rPr>
          <w:rFonts w:ascii="Arial" w:hAnsi="Arial" w:cs="Arial"/>
          <w:sz w:val="20"/>
          <w:szCs w:val="20"/>
        </w:rPr>
        <w:t xml:space="preserve">Das gewählte Transportunternehmen muss für Tiertransporte </w:t>
      </w:r>
      <w:r w:rsidR="00123BD3" w:rsidRPr="00FD676E">
        <w:rPr>
          <w:rFonts w:ascii="Arial" w:hAnsi="Arial" w:cs="Arial"/>
          <w:sz w:val="20"/>
          <w:szCs w:val="20"/>
        </w:rPr>
        <w:t xml:space="preserve">nach der Verordnung (EG) Nr. 1/2005 </w:t>
      </w:r>
      <w:r w:rsidRPr="00FD676E">
        <w:rPr>
          <w:rFonts w:ascii="Arial" w:hAnsi="Arial" w:cs="Arial"/>
          <w:sz w:val="20"/>
          <w:szCs w:val="20"/>
        </w:rPr>
        <w:t>zugelassen sein und sollte über eine entsprechende Expertise im Versuchstierbereich verfügen. Die Transport</w:t>
      </w:r>
      <w:r w:rsidR="00123BD3" w:rsidRPr="00FD676E">
        <w:rPr>
          <w:rFonts w:ascii="Arial" w:hAnsi="Arial" w:cs="Arial"/>
          <w:sz w:val="20"/>
          <w:szCs w:val="20"/>
        </w:rPr>
        <w:t>bedingungen müssen</w:t>
      </w:r>
      <w:r w:rsidRPr="00FD676E">
        <w:rPr>
          <w:rFonts w:ascii="Arial" w:hAnsi="Arial" w:cs="Arial"/>
          <w:sz w:val="20"/>
          <w:szCs w:val="20"/>
        </w:rPr>
        <w:t xml:space="preserve"> </w:t>
      </w:r>
      <w:r w:rsidR="00123BD3" w:rsidRPr="00FD676E">
        <w:rPr>
          <w:rFonts w:ascii="Arial" w:hAnsi="Arial" w:cs="Arial"/>
          <w:sz w:val="20"/>
          <w:szCs w:val="20"/>
        </w:rPr>
        <w:t xml:space="preserve">den Bedürfnissen von Labornagern Rechnung tragen, </w:t>
      </w:r>
      <w:r w:rsidR="00537588">
        <w:rPr>
          <w:rFonts w:ascii="Arial" w:hAnsi="Arial" w:cs="Arial"/>
          <w:sz w:val="20"/>
          <w:szCs w:val="20"/>
        </w:rPr>
        <w:t xml:space="preserve">die Fahrzeuge klimatisiert sein. </w:t>
      </w:r>
      <w:r w:rsidR="00FD676E" w:rsidRPr="00537588">
        <w:rPr>
          <w:rFonts w:ascii="Arial" w:hAnsi="Arial" w:cs="Arial"/>
          <w:sz w:val="20"/>
          <w:szCs w:val="20"/>
        </w:rPr>
        <w:t>D</w:t>
      </w:r>
      <w:r w:rsidRPr="00537588">
        <w:rPr>
          <w:rFonts w:ascii="Arial" w:hAnsi="Arial" w:cs="Arial"/>
          <w:sz w:val="20"/>
          <w:szCs w:val="20"/>
        </w:rPr>
        <w:t>as Personal</w:t>
      </w:r>
      <w:r w:rsidR="00FD676E" w:rsidRPr="00537588">
        <w:rPr>
          <w:rFonts w:ascii="Arial" w:hAnsi="Arial" w:cs="Arial"/>
          <w:sz w:val="20"/>
          <w:szCs w:val="20"/>
        </w:rPr>
        <w:t xml:space="preserve"> muss</w:t>
      </w:r>
      <w:r w:rsidRPr="00537588">
        <w:rPr>
          <w:rFonts w:ascii="Arial" w:hAnsi="Arial" w:cs="Arial"/>
          <w:sz w:val="20"/>
          <w:szCs w:val="20"/>
        </w:rPr>
        <w:t xml:space="preserve"> im Umgang mit Versuchstieren geschult sein.</w:t>
      </w:r>
    </w:p>
    <w:p w:rsidR="00FD676E" w:rsidRPr="00FD676E" w:rsidRDefault="00FD676E" w:rsidP="00537588">
      <w:pPr>
        <w:widowControl w:val="0"/>
        <w:rPr>
          <w:rFonts w:ascii="Arial" w:hAnsi="Arial" w:cs="Arial"/>
          <w:sz w:val="20"/>
          <w:szCs w:val="20"/>
        </w:rPr>
      </w:pPr>
    </w:p>
    <w:p w:rsidR="002C78D9" w:rsidRDefault="002C78D9" w:rsidP="009C5D04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Beim Versand von GVOs wird der zuständige Projektleiter nach Gentechnikgesetz informiert.</w:t>
      </w:r>
    </w:p>
    <w:p w:rsidR="002C78D9" w:rsidRDefault="002C78D9" w:rsidP="009C5D04">
      <w:pPr>
        <w:widowControl w:val="0"/>
        <w:rPr>
          <w:rFonts w:ascii="Arial" w:hAnsi="Arial" w:cs="Arial"/>
          <w:sz w:val="20"/>
          <w:szCs w:val="20"/>
        </w:rPr>
      </w:pPr>
    </w:p>
    <w:p w:rsidR="009C5D04" w:rsidRPr="00D66A7C" w:rsidRDefault="009C5D04" w:rsidP="009C5D04">
      <w:pPr>
        <w:widowControl w:val="0"/>
        <w:rPr>
          <w:rFonts w:ascii="Arial" w:hAnsi="Arial" w:cs="Arial"/>
          <w:sz w:val="20"/>
          <w:szCs w:val="20"/>
        </w:rPr>
      </w:pPr>
      <w:r w:rsidRPr="00D66A7C">
        <w:rPr>
          <w:rFonts w:ascii="Arial" w:hAnsi="Arial" w:cs="Arial"/>
          <w:sz w:val="20"/>
          <w:szCs w:val="20"/>
        </w:rPr>
        <w:t xml:space="preserve">Der Transport muss rechtzeitig und sicher organisiert sein, da einmal verpackte Tiere u.U. nicht zurück in die </w:t>
      </w:r>
      <w:r w:rsidRPr="00537588">
        <w:rPr>
          <w:rFonts w:ascii="Arial" w:hAnsi="Arial" w:cs="Arial"/>
          <w:sz w:val="20"/>
          <w:szCs w:val="20"/>
        </w:rPr>
        <w:t>Tierhaltung</w:t>
      </w:r>
      <w:r w:rsidR="009636E0" w:rsidRPr="00537588">
        <w:rPr>
          <w:rFonts w:ascii="Arial" w:hAnsi="Arial" w:cs="Arial"/>
          <w:sz w:val="20"/>
          <w:szCs w:val="20"/>
        </w:rPr>
        <w:t xml:space="preserve"> gebracht werden</w:t>
      </w:r>
      <w:r w:rsidRPr="00D66A7C">
        <w:rPr>
          <w:rFonts w:ascii="Arial" w:hAnsi="Arial" w:cs="Arial"/>
          <w:sz w:val="20"/>
          <w:szCs w:val="20"/>
        </w:rPr>
        <w:t xml:space="preserve"> können.</w:t>
      </w:r>
    </w:p>
    <w:p w:rsidR="009C5D04" w:rsidRPr="00D66A7C" w:rsidRDefault="009C5D04" w:rsidP="009C5D04">
      <w:pPr>
        <w:widowControl w:val="0"/>
        <w:rPr>
          <w:rFonts w:ascii="Arial" w:hAnsi="Arial" w:cs="Arial"/>
          <w:sz w:val="20"/>
          <w:szCs w:val="20"/>
        </w:rPr>
      </w:pPr>
      <w:r w:rsidRPr="00D66A7C">
        <w:rPr>
          <w:rFonts w:ascii="Arial" w:hAnsi="Arial" w:cs="Arial"/>
          <w:sz w:val="20"/>
          <w:szCs w:val="20"/>
        </w:rPr>
        <w:t>Die Transportzeiten sind so kurz wie möglich zu wählen.</w:t>
      </w:r>
    </w:p>
    <w:p w:rsidR="00D66A7C" w:rsidRPr="00D66A7C" w:rsidRDefault="00D66A7C" w:rsidP="009C5D04">
      <w:pPr>
        <w:widowControl w:val="0"/>
        <w:rPr>
          <w:rFonts w:ascii="Arial" w:hAnsi="Arial" w:cs="Arial"/>
          <w:sz w:val="20"/>
          <w:szCs w:val="20"/>
        </w:rPr>
      </w:pPr>
      <w:r w:rsidRPr="00D66A7C">
        <w:rPr>
          <w:rFonts w:ascii="Arial" w:hAnsi="Arial" w:cs="Arial"/>
          <w:sz w:val="20"/>
          <w:szCs w:val="20"/>
        </w:rPr>
        <w:t>Während des gesamten Transport</w:t>
      </w:r>
      <w:r>
        <w:rPr>
          <w:rFonts w:ascii="Arial" w:hAnsi="Arial" w:cs="Arial"/>
          <w:sz w:val="20"/>
          <w:szCs w:val="20"/>
        </w:rPr>
        <w:t>s</w:t>
      </w:r>
      <w:r w:rsidRPr="00D66A7C">
        <w:rPr>
          <w:rFonts w:ascii="Arial" w:hAnsi="Arial" w:cs="Arial"/>
          <w:sz w:val="20"/>
          <w:szCs w:val="20"/>
        </w:rPr>
        <w:t xml:space="preserve"> müssen die verantwortlichen Personen (Absender, Fahrer, Empfänger) telefonisch erreichbar sein.</w:t>
      </w:r>
    </w:p>
    <w:p w:rsidR="002C78D9" w:rsidRDefault="002C78D9" w:rsidP="009C5D04">
      <w:pPr>
        <w:widowControl w:val="0"/>
        <w:rPr>
          <w:rFonts w:ascii="Arial" w:hAnsi="Arial" w:cs="Arial"/>
          <w:sz w:val="20"/>
          <w:szCs w:val="20"/>
        </w:rPr>
      </w:pPr>
    </w:p>
    <w:p w:rsidR="006A2E6D" w:rsidRPr="00734252" w:rsidRDefault="002C78D9" w:rsidP="009636E0">
      <w:pPr>
        <w:widowControl w:val="0"/>
        <w:rPr>
          <w:rFonts w:ascii="Arial" w:hAnsi="Arial" w:cs="Arial"/>
          <w:sz w:val="20"/>
          <w:szCs w:val="20"/>
        </w:rPr>
      </w:pPr>
      <w:r w:rsidRPr="00734252">
        <w:rPr>
          <w:rFonts w:ascii="Arial" w:hAnsi="Arial" w:cs="Arial"/>
          <w:sz w:val="20"/>
          <w:szCs w:val="20"/>
        </w:rPr>
        <w:t>Transporte ab Sicherheitsstufe 2 sowie über Landesgrenzen hinweg werden vom TFZ organisiert</w:t>
      </w:r>
      <w:r w:rsidR="00B15734" w:rsidRPr="00734252">
        <w:rPr>
          <w:rFonts w:ascii="Arial" w:hAnsi="Arial" w:cs="Arial"/>
          <w:sz w:val="20"/>
          <w:szCs w:val="20"/>
        </w:rPr>
        <w:t xml:space="preserve">. </w:t>
      </w:r>
      <w:r w:rsidR="00924D98" w:rsidRPr="00734252">
        <w:rPr>
          <w:rFonts w:ascii="Arial" w:hAnsi="Arial" w:cs="Arial"/>
          <w:sz w:val="20"/>
          <w:szCs w:val="20"/>
        </w:rPr>
        <w:t>In Zweifelsfällen wird der</w:t>
      </w:r>
      <w:r w:rsidR="00B15734" w:rsidRPr="00734252">
        <w:rPr>
          <w:rFonts w:ascii="Arial" w:hAnsi="Arial" w:cs="Arial"/>
          <w:sz w:val="20"/>
          <w:szCs w:val="20"/>
        </w:rPr>
        <w:t xml:space="preserve"> Beauftragte für Biologisch</w:t>
      </w:r>
      <w:r w:rsidR="00924D98" w:rsidRPr="00734252">
        <w:rPr>
          <w:rFonts w:ascii="Arial" w:hAnsi="Arial" w:cs="Arial"/>
          <w:sz w:val="20"/>
          <w:szCs w:val="20"/>
        </w:rPr>
        <w:t xml:space="preserve">e Sicherheit (BBS) </w:t>
      </w:r>
      <w:r w:rsidR="009636E0" w:rsidRPr="00734252">
        <w:rPr>
          <w:rFonts w:ascii="Arial" w:hAnsi="Arial" w:cs="Arial"/>
          <w:sz w:val="20"/>
          <w:szCs w:val="20"/>
        </w:rPr>
        <w:t xml:space="preserve">der Universität Ulm </w:t>
      </w:r>
      <w:r w:rsidR="00924D98" w:rsidRPr="00734252">
        <w:rPr>
          <w:rFonts w:ascii="Arial" w:hAnsi="Arial" w:cs="Arial"/>
          <w:sz w:val="20"/>
          <w:szCs w:val="20"/>
        </w:rPr>
        <w:t>hinzugezogen</w:t>
      </w:r>
      <w:r w:rsidR="00B15734" w:rsidRPr="00734252">
        <w:rPr>
          <w:rFonts w:ascii="Arial" w:hAnsi="Arial" w:cs="Arial"/>
          <w:sz w:val="20"/>
          <w:szCs w:val="20"/>
        </w:rPr>
        <w:t>.</w:t>
      </w:r>
    </w:p>
    <w:sectPr w:rsidR="006A2E6D" w:rsidRPr="00734252">
      <w:headerReference w:type="default" r:id="rId9"/>
      <w:footerReference w:type="even" r:id="rId10"/>
      <w:footerReference w:type="default" r:id="rId11"/>
      <w:headerReference w:type="first" r:id="rId12"/>
      <w:type w:val="oddPage"/>
      <w:pgSz w:w="11906" w:h="16838" w:code="9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17" w:rsidRDefault="00BF5617">
      <w:r>
        <w:separator/>
      </w:r>
    </w:p>
  </w:endnote>
  <w:endnote w:type="continuationSeparator" w:id="0">
    <w:p w:rsidR="00BF5617" w:rsidRDefault="00BF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4C" w:rsidRDefault="00B0664C" w:rsidP="00A9068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664C" w:rsidRDefault="00B0664C" w:rsidP="006D562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4C" w:rsidRDefault="007D30A6" w:rsidP="006D5623">
    <w:pPr>
      <w:pStyle w:val="Fuzeile"/>
      <w:tabs>
        <w:tab w:val="clear" w:pos="4536"/>
        <w:tab w:val="clear" w:pos="9072"/>
        <w:tab w:val="left" w:pos="1800"/>
      </w:tabs>
      <w:ind w:right="36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4C" w:rsidRDefault="00B0664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30A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30A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B0664C" w:rsidRDefault="00B0664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D30A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D30A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17" w:rsidRDefault="00BF5617">
      <w:r>
        <w:separator/>
      </w:r>
    </w:p>
  </w:footnote>
  <w:footnote w:type="continuationSeparator" w:id="0">
    <w:p w:rsidR="00BF5617" w:rsidRDefault="00BF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4C" w:rsidRDefault="007D30A6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4C" w:rsidRDefault="007D30A6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AB4"/>
    <w:multiLevelType w:val="hybridMultilevel"/>
    <w:tmpl w:val="03F2A7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71023"/>
    <w:multiLevelType w:val="hybridMultilevel"/>
    <w:tmpl w:val="9710C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7FE"/>
    <w:multiLevelType w:val="hybridMultilevel"/>
    <w:tmpl w:val="E1D67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1BE4"/>
    <w:multiLevelType w:val="hybridMultilevel"/>
    <w:tmpl w:val="AAE0F81C"/>
    <w:lvl w:ilvl="0" w:tplc="1A7A33C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F58D4"/>
    <w:multiLevelType w:val="hybridMultilevel"/>
    <w:tmpl w:val="1B2CC468"/>
    <w:lvl w:ilvl="0" w:tplc="BDCCE1E0">
      <w:start w:val="1"/>
      <w:numFmt w:val="bullet"/>
      <w:lvlText w:val="-"/>
      <w:lvlJc w:val="left"/>
      <w:pPr>
        <w:tabs>
          <w:tab w:val="num" w:pos="624"/>
        </w:tabs>
        <w:ind w:left="681" w:hanging="397"/>
      </w:pPr>
      <w:rPr>
        <w:rFonts w:hint="default"/>
        <w:b w:val="0"/>
        <w:i w:val="0"/>
        <w:spacing w:val="-2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01417"/>
    <w:multiLevelType w:val="hybridMultilevel"/>
    <w:tmpl w:val="8968C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80F9C"/>
    <w:multiLevelType w:val="hybridMultilevel"/>
    <w:tmpl w:val="E4A4E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82018"/>
    <w:multiLevelType w:val="hybridMultilevel"/>
    <w:tmpl w:val="B218C0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04476"/>
    <w:multiLevelType w:val="hybridMultilevel"/>
    <w:tmpl w:val="2ECA72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A7BED"/>
    <w:multiLevelType w:val="hybridMultilevel"/>
    <w:tmpl w:val="0E0415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C4CE7"/>
    <w:multiLevelType w:val="hybridMultilevel"/>
    <w:tmpl w:val="CA828A4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E2D5E"/>
    <w:multiLevelType w:val="hybridMultilevel"/>
    <w:tmpl w:val="F8D496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C6F15"/>
    <w:multiLevelType w:val="hybridMultilevel"/>
    <w:tmpl w:val="34F86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o5r5JIeqGyTmP46yedEoX0j0Og=" w:salt="Oa9GNgQuZMyYpz8rlQE5GA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A0"/>
    <w:rsid w:val="00011676"/>
    <w:rsid w:val="00017F18"/>
    <w:rsid w:val="00023CF2"/>
    <w:rsid w:val="00031935"/>
    <w:rsid w:val="00041096"/>
    <w:rsid w:val="00066641"/>
    <w:rsid w:val="000D459D"/>
    <w:rsid w:val="00100379"/>
    <w:rsid w:val="00111393"/>
    <w:rsid w:val="00123BD3"/>
    <w:rsid w:val="00137AF0"/>
    <w:rsid w:val="00165281"/>
    <w:rsid w:val="00176CB8"/>
    <w:rsid w:val="001875F4"/>
    <w:rsid w:val="001929E0"/>
    <w:rsid w:val="001D58D2"/>
    <w:rsid w:val="001D6B2B"/>
    <w:rsid w:val="00206B2F"/>
    <w:rsid w:val="00291BCE"/>
    <w:rsid w:val="00296B01"/>
    <w:rsid w:val="002A0FBD"/>
    <w:rsid w:val="002A2DFB"/>
    <w:rsid w:val="002C78D9"/>
    <w:rsid w:val="002D04EC"/>
    <w:rsid w:val="002D26C3"/>
    <w:rsid w:val="003332A7"/>
    <w:rsid w:val="00364F85"/>
    <w:rsid w:val="00395271"/>
    <w:rsid w:val="003C12AE"/>
    <w:rsid w:val="003D4F0A"/>
    <w:rsid w:val="003D55A1"/>
    <w:rsid w:val="0041234A"/>
    <w:rsid w:val="004225C7"/>
    <w:rsid w:val="004258CF"/>
    <w:rsid w:val="00427999"/>
    <w:rsid w:val="0045129B"/>
    <w:rsid w:val="00475F7B"/>
    <w:rsid w:val="004B2583"/>
    <w:rsid w:val="004B5F01"/>
    <w:rsid w:val="004C1905"/>
    <w:rsid w:val="004C3AE3"/>
    <w:rsid w:val="004D3704"/>
    <w:rsid w:val="004D7C5C"/>
    <w:rsid w:val="004E09DD"/>
    <w:rsid w:val="004E66DF"/>
    <w:rsid w:val="004F3814"/>
    <w:rsid w:val="00515C1A"/>
    <w:rsid w:val="00535A8A"/>
    <w:rsid w:val="00537588"/>
    <w:rsid w:val="00576A53"/>
    <w:rsid w:val="005A2DC4"/>
    <w:rsid w:val="005C3814"/>
    <w:rsid w:val="005C4AC5"/>
    <w:rsid w:val="005F1238"/>
    <w:rsid w:val="005F7900"/>
    <w:rsid w:val="00612F4E"/>
    <w:rsid w:val="00625638"/>
    <w:rsid w:val="006320A9"/>
    <w:rsid w:val="006519E9"/>
    <w:rsid w:val="006A02A6"/>
    <w:rsid w:val="006A2E6D"/>
    <w:rsid w:val="006B2E98"/>
    <w:rsid w:val="006D5623"/>
    <w:rsid w:val="006E4CCE"/>
    <w:rsid w:val="006E77EA"/>
    <w:rsid w:val="00703A8E"/>
    <w:rsid w:val="007304BA"/>
    <w:rsid w:val="00734252"/>
    <w:rsid w:val="007427AC"/>
    <w:rsid w:val="007508C4"/>
    <w:rsid w:val="00774882"/>
    <w:rsid w:val="00780AB9"/>
    <w:rsid w:val="00782442"/>
    <w:rsid w:val="007A4E6D"/>
    <w:rsid w:val="007D30A6"/>
    <w:rsid w:val="007E4D73"/>
    <w:rsid w:val="00800D80"/>
    <w:rsid w:val="00815F61"/>
    <w:rsid w:val="00831162"/>
    <w:rsid w:val="008A0A83"/>
    <w:rsid w:val="008A0CFF"/>
    <w:rsid w:val="008A1AD6"/>
    <w:rsid w:val="008A5647"/>
    <w:rsid w:val="008D7DA8"/>
    <w:rsid w:val="00924D98"/>
    <w:rsid w:val="00926AA4"/>
    <w:rsid w:val="009636E0"/>
    <w:rsid w:val="00973C5E"/>
    <w:rsid w:val="00986260"/>
    <w:rsid w:val="009C5D04"/>
    <w:rsid w:val="009F4C85"/>
    <w:rsid w:val="00A20D67"/>
    <w:rsid w:val="00A265DF"/>
    <w:rsid w:val="00A4392B"/>
    <w:rsid w:val="00A65BA0"/>
    <w:rsid w:val="00A9068F"/>
    <w:rsid w:val="00AB2EB1"/>
    <w:rsid w:val="00AC7F21"/>
    <w:rsid w:val="00B0664C"/>
    <w:rsid w:val="00B15734"/>
    <w:rsid w:val="00B308F8"/>
    <w:rsid w:val="00B429BE"/>
    <w:rsid w:val="00B61E11"/>
    <w:rsid w:val="00B941E9"/>
    <w:rsid w:val="00B969DC"/>
    <w:rsid w:val="00B96AF3"/>
    <w:rsid w:val="00BD7431"/>
    <w:rsid w:val="00BF5617"/>
    <w:rsid w:val="00C37A81"/>
    <w:rsid w:val="00CC2C98"/>
    <w:rsid w:val="00CF18C2"/>
    <w:rsid w:val="00D42A11"/>
    <w:rsid w:val="00D545FB"/>
    <w:rsid w:val="00D55F8F"/>
    <w:rsid w:val="00D66A7C"/>
    <w:rsid w:val="00D66ED5"/>
    <w:rsid w:val="00D73118"/>
    <w:rsid w:val="00D73E6C"/>
    <w:rsid w:val="00D808B2"/>
    <w:rsid w:val="00D94A0E"/>
    <w:rsid w:val="00DC56B9"/>
    <w:rsid w:val="00DD4367"/>
    <w:rsid w:val="00E0147E"/>
    <w:rsid w:val="00E12A42"/>
    <w:rsid w:val="00E14D9B"/>
    <w:rsid w:val="00E20C27"/>
    <w:rsid w:val="00E27EE2"/>
    <w:rsid w:val="00E46479"/>
    <w:rsid w:val="00E5363C"/>
    <w:rsid w:val="00E71127"/>
    <w:rsid w:val="00E821A8"/>
    <w:rsid w:val="00E8502E"/>
    <w:rsid w:val="00EA0A95"/>
    <w:rsid w:val="00ED0449"/>
    <w:rsid w:val="00ED3333"/>
    <w:rsid w:val="00ED347B"/>
    <w:rsid w:val="00ED7E1C"/>
    <w:rsid w:val="00EE76E5"/>
    <w:rsid w:val="00EF4567"/>
    <w:rsid w:val="00F1176B"/>
    <w:rsid w:val="00F30190"/>
    <w:rsid w:val="00F37D21"/>
    <w:rsid w:val="00F4209F"/>
    <w:rsid w:val="00F66494"/>
    <w:rsid w:val="00F700ED"/>
    <w:rsid w:val="00F73821"/>
    <w:rsid w:val="00F76E56"/>
    <w:rsid w:val="00FD676E"/>
    <w:rsid w:val="00FE104A"/>
    <w:rsid w:val="00FE7479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120" w:after="120" w:line="360" w:lineRule="auto"/>
      <w:ind w:right="851"/>
      <w:jc w:val="both"/>
      <w:outlineLvl w:val="1"/>
    </w:pPr>
    <w:rPr>
      <w:rFonts w:ascii="Century Gothic" w:hAnsi="Century Gothic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ind w:right="851"/>
      <w:jc w:val="both"/>
      <w:outlineLvl w:val="2"/>
    </w:pPr>
    <w:rPr>
      <w:rFonts w:ascii="Century Gothic" w:hAnsi="Century Gothic"/>
      <w:sz w:val="36"/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before="120" w:line="360" w:lineRule="auto"/>
      <w:ind w:right="851"/>
      <w:jc w:val="both"/>
    </w:pPr>
    <w:rPr>
      <w:rFonts w:ascii="Century Gothic" w:hAnsi="Century Gothic"/>
      <w:sz w:val="22"/>
      <w:szCs w:val="20"/>
    </w:rPr>
  </w:style>
  <w:style w:type="paragraph" w:styleId="Blocktext">
    <w:name w:val="Block Text"/>
    <w:basedOn w:val="Standard"/>
    <w:pPr>
      <w:spacing w:before="120" w:line="360" w:lineRule="auto"/>
      <w:ind w:left="705" w:right="851" w:hanging="705"/>
      <w:jc w:val="both"/>
    </w:pPr>
    <w:rPr>
      <w:rFonts w:ascii="Century Gothic" w:hAnsi="Century Gothic"/>
      <w:sz w:val="22"/>
      <w:szCs w:val="20"/>
    </w:rPr>
  </w:style>
  <w:style w:type="paragraph" w:styleId="Textkrper2">
    <w:name w:val="Body Text 2"/>
    <w:basedOn w:val="Standard"/>
    <w:pPr>
      <w:spacing w:line="360" w:lineRule="auto"/>
      <w:ind w:right="851"/>
      <w:jc w:val="both"/>
    </w:pPr>
    <w:rPr>
      <w:rFonts w:ascii="Century Gothic" w:hAnsi="Century Gothic"/>
      <w:b/>
      <w:bCs/>
      <w:sz w:val="32"/>
      <w:szCs w:val="20"/>
    </w:rPr>
  </w:style>
  <w:style w:type="paragraph" w:styleId="Textkrper3">
    <w:name w:val="Body Text 3"/>
    <w:basedOn w:val="Standard"/>
    <w:pPr>
      <w:spacing w:line="360" w:lineRule="auto"/>
      <w:ind w:right="851"/>
      <w:jc w:val="both"/>
    </w:pPr>
    <w:rPr>
      <w:rFonts w:ascii="Century Gothic" w:hAnsi="Century Gothic"/>
      <w:szCs w:val="20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6D5623"/>
  </w:style>
  <w:style w:type="paragraph" w:styleId="Sprechblasentext">
    <w:name w:val="Balloon Text"/>
    <w:basedOn w:val="Standard"/>
    <w:semiHidden/>
    <w:rsid w:val="008D7D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1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926AA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26AA4"/>
    <w:pPr>
      <w:spacing w:before="120" w:after="120"/>
      <w:jc w:val="both"/>
    </w:pPr>
    <w:rPr>
      <w:rFonts w:ascii="Century Gothic" w:hAnsi="Century Gothic"/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926AA4"/>
    <w:rPr>
      <w:rFonts w:ascii="Century Gothic" w:hAnsi="Century Gothic"/>
    </w:rPr>
  </w:style>
  <w:style w:type="table" w:styleId="Tabellengitternetz">
    <w:name w:val="Tabellengitternetz"/>
    <w:basedOn w:val="NormaleTabelle"/>
    <w:uiPriority w:val="59"/>
    <w:rsid w:val="00CF1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0CFF"/>
    <w:pPr>
      <w:spacing w:before="0"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A0CFF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120" w:after="120" w:line="360" w:lineRule="auto"/>
      <w:ind w:right="851"/>
      <w:jc w:val="both"/>
      <w:outlineLvl w:val="1"/>
    </w:pPr>
    <w:rPr>
      <w:rFonts w:ascii="Century Gothic" w:hAnsi="Century Gothic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ind w:right="851"/>
      <w:jc w:val="both"/>
      <w:outlineLvl w:val="2"/>
    </w:pPr>
    <w:rPr>
      <w:rFonts w:ascii="Century Gothic" w:hAnsi="Century Gothic"/>
      <w:sz w:val="36"/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before="120" w:line="360" w:lineRule="auto"/>
      <w:ind w:right="851"/>
      <w:jc w:val="both"/>
    </w:pPr>
    <w:rPr>
      <w:rFonts w:ascii="Century Gothic" w:hAnsi="Century Gothic"/>
      <w:sz w:val="22"/>
      <w:szCs w:val="20"/>
    </w:rPr>
  </w:style>
  <w:style w:type="paragraph" w:styleId="Blocktext">
    <w:name w:val="Block Text"/>
    <w:basedOn w:val="Standard"/>
    <w:pPr>
      <w:spacing w:before="120" w:line="360" w:lineRule="auto"/>
      <w:ind w:left="705" w:right="851" w:hanging="705"/>
      <w:jc w:val="both"/>
    </w:pPr>
    <w:rPr>
      <w:rFonts w:ascii="Century Gothic" w:hAnsi="Century Gothic"/>
      <w:sz w:val="22"/>
      <w:szCs w:val="20"/>
    </w:rPr>
  </w:style>
  <w:style w:type="paragraph" w:styleId="Textkrper2">
    <w:name w:val="Body Text 2"/>
    <w:basedOn w:val="Standard"/>
    <w:pPr>
      <w:spacing w:line="360" w:lineRule="auto"/>
      <w:ind w:right="851"/>
      <w:jc w:val="both"/>
    </w:pPr>
    <w:rPr>
      <w:rFonts w:ascii="Century Gothic" w:hAnsi="Century Gothic"/>
      <w:b/>
      <w:bCs/>
      <w:sz w:val="32"/>
      <w:szCs w:val="20"/>
    </w:rPr>
  </w:style>
  <w:style w:type="paragraph" w:styleId="Textkrper3">
    <w:name w:val="Body Text 3"/>
    <w:basedOn w:val="Standard"/>
    <w:pPr>
      <w:spacing w:line="360" w:lineRule="auto"/>
      <w:ind w:right="851"/>
      <w:jc w:val="both"/>
    </w:pPr>
    <w:rPr>
      <w:rFonts w:ascii="Century Gothic" w:hAnsi="Century Gothic"/>
      <w:szCs w:val="20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6D5623"/>
  </w:style>
  <w:style w:type="paragraph" w:styleId="Sprechblasentext">
    <w:name w:val="Balloon Text"/>
    <w:basedOn w:val="Standard"/>
    <w:semiHidden/>
    <w:rsid w:val="008D7D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1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926AA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26AA4"/>
    <w:pPr>
      <w:spacing w:before="120" w:after="120"/>
      <w:jc w:val="both"/>
    </w:pPr>
    <w:rPr>
      <w:rFonts w:ascii="Century Gothic" w:hAnsi="Century Gothic"/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926AA4"/>
    <w:rPr>
      <w:rFonts w:ascii="Century Gothic" w:hAnsi="Century Gothic"/>
    </w:rPr>
  </w:style>
  <w:style w:type="table" w:styleId="Tabellengitternetz">
    <w:name w:val="Tabellengitternetz"/>
    <w:basedOn w:val="NormaleTabelle"/>
    <w:uiPriority w:val="59"/>
    <w:rsid w:val="00CF1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0CFF"/>
    <w:pPr>
      <w:spacing w:before="0"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A0CFF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spindler\Anwendungsdaten\Microsoft\Vorlagen\tierforschung_jl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5E57B-2C82-4594-BA9E-2CA6D81A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tierforschung_jlge.dot</Template>
  <TotalTime>0</TotalTime>
  <Pages>2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mspindler</dc:creator>
  <cp:lastModifiedBy>sschuh</cp:lastModifiedBy>
  <cp:revision>2</cp:revision>
  <cp:lastPrinted>2013-10-09T14:00:00Z</cp:lastPrinted>
  <dcterms:created xsi:type="dcterms:W3CDTF">2018-03-01T08:13:00Z</dcterms:created>
  <dcterms:modified xsi:type="dcterms:W3CDTF">2018-03-01T08:13:00Z</dcterms:modified>
</cp:coreProperties>
</file>